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1132" w14:textId="77777777" w:rsidR="00EE35D6" w:rsidRDefault="00EE35D6" w:rsidP="00E87A60">
      <w:pPr>
        <w:ind w:right="-720" w:hanging="540"/>
        <w:rPr>
          <w:rFonts w:ascii="Franklin Gothic Book" w:hAnsi="Franklin Gothic Book"/>
        </w:rPr>
      </w:pPr>
    </w:p>
    <w:p w14:paraId="3B596F51" w14:textId="77777777" w:rsidR="00EE35D6" w:rsidRDefault="00EE35D6" w:rsidP="00E87A60">
      <w:pPr>
        <w:ind w:right="-720" w:hanging="540"/>
        <w:rPr>
          <w:rFonts w:ascii="Franklin Gothic Book" w:hAnsi="Franklin Gothic Book"/>
        </w:rPr>
      </w:pPr>
    </w:p>
    <w:p w14:paraId="463CB6F5" w14:textId="51656ED3" w:rsidR="00B90398" w:rsidRPr="00AD6F1D" w:rsidRDefault="00B90398" w:rsidP="00E87A60">
      <w:pPr>
        <w:ind w:right="-720" w:hanging="540"/>
        <w:rPr>
          <w:rFonts w:ascii="Franklin Gothic Book" w:hAnsi="Franklin Gothic Book"/>
        </w:rPr>
      </w:pPr>
      <w:r w:rsidRPr="00AD6F1D">
        <w:rPr>
          <w:rFonts w:ascii="Franklin Gothic Book" w:hAnsi="Franklin Gothic Book"/>
          <w:noProof/>
          <w:lang w:eastAsia="fr-CA"/>
        </w:rPr>
        <w:drawing>
          <wp:inline distT="0" distB="0" distL="0" distR="0" wp14:anchorId="463CB846" wp14:editId="286F5BEB">
            <wp:extent cx="1617306" cy="6191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FRE_HORIZ_colour_ID.jpg"/>
                    <pic:cNvPicPr/>
                  </pic:nvPicPr>
                  <pic:blipFill>
                    <a:blip r:embed="rId10">
                      <a:extLst>
                        <a:ext uri="{28A0092B-C50C-407E-A947-70E740481C1C}">
                          <a14:useLocalDpi xmlns:a14="http://schemas.microsoft.com/office/drawing/2010/main" val="0"/>
                        </a:ext>
                      </a:extLst>
                    </a:blip>
                    <a:stretch>
                      <a:fillRect/>
                    </a:stretch>
                  </pic:blipFill>
                  <pic:spPr>
                    <a:xfrm>
                      <a:off x="0" y="0"/>
                      <a:ext cx="1643244" cy="629054"/>
                    </a:xfrm>
                    <a:prstGeom prst="rect">
                      <a:avLst/>
                    </a:prstGeom>
                  </pic:spPr>
                </pic:pic>
              </a:graphicData>
            </a:graphic>
          </wp:inline>
        </w:drawing>
      </w:r>
    </w:p>
    <w:p w14:paraId="6F6D8417" w14:textId="32B632EE" w:rsidR="00EC783A" w:rsidRPr="00AD6F1D" w:rsidRDefault="00EC783A" w:rsidP="00E87A60">
      <w:pPr>
        <w:ind w:left="706" w:right="-720" w:hanging="1246"/>
        <w:rPr>
          <w:rFonts w:ascii="Franklin Gothic Book" w:hAnsi="Franklin Gothic Book" w:cs="Arial"/>
          <w:b/>
          <w:u w:val="single"/>
        </w:rPr>
      </w:pPr>
    </w:p>
    <w:p w14:paraId="25ED29B4" w14:textId="4C9789E9" w:rsidR="009E4406" w:rsidRPr="00FB6A2A" w:rsidRDefault="00D753E6" w:rsidP="00E87A60">
      <w:pPr>
        <w:pStyle w:val="Paragraphedeliste"/>
        <w:spacing w:after="0"/>
        <w:ind w:left="180" w:right="-720" w:hanging="90"/>
        <w:rPr>
          <w:rFonts w:ascii="Franklin Gothic Book" w:hAnsi="Franklin Gothic Book" w:cs="Arial"/>
          <w:b/>
          <w:bCs/>
          <w:color w:val="FF0000"/>
          <w:spacing w:val="-2"/>
          <w:sz w:val="24"/>
          <w:szCs w:val="24"/>
          <w:u w:val="single"/>
        </w:rPr>
      </w:pPr>
      <w:r w:rsidRPr="00FB6A2A">
        <w:rPr>
          <w:rFonts w:ascii="Franklin Gothic Book" w:hAnsi="Franklin Gothic Book" w:cs="Arial"/>
          <w:b/>
          <w:bCs/>
          <w:color w:val="FF0000"/>
          <w:spacing w:val="-2"/>
          <w:sz w:val="24"/>
          <w:szCs w:val="24"/>
          <w:u w:val="single"/>
        </w:rPr>
        <w:t>NOMINATION D</w:t>
      </w:r>
      <w:r w:rsidR="007502FF" w:rsidRPr="00FB6A2A">
        <w:rPr>
          <w:rFonts w:ascii="Franklin Gothic Book" w:hAnsi="Franklin Gothic Book" w:cs="Arial"/>
          <w:b/>
          <w:bCs/>
          <w:color w:val="FF0000"/>
          <w:spacing w:val="-2"/>
          <w:sz w:val="24"/>
          <w:szCs w:val="24"/>
          <w:u w:val="single"/>
        </w:rPr>
        <w:t xml:space="preserve">U COMITÉ DE PLANIFICATION STRATÉGIQUE </w:t>
      </w:r>
      <w:r w:rsidRPr="00FB6A2A">
        <w:rPr>
          <w:rFonts w:ascii="Franklin Gothic Book" w:hAnsi="Franklin Gothic Book" w:cs="Arial"/>
          <w:b/>
          <w:bCs/>
          <w:color w:val="FF0000"/>
          <w:spacing w:val="-2"/>
          <w:sz w:val="24"/>
          <w:szCs w:val="24"/>
          <w:u w:val="single"/>
        </w:rPr>
        <w:t xml:space="preserve">2022-2023 </w:t>
      </w:r>
      <w:r w:rsidR="000A0B09" w:rsidRPr="00FB6A2A">
        <w:rPr>
          <w:rFonts w:ascii="Franklin Gothic Book" w:hAnsi="Franklin Gothic Book" w:cs="Arial"/>
          <w:b/>
          <w:bCs/>
          <w:color w:val="FF0000"/>
          <w:spacing w:val="-2"/>
          <w:sz w:val="24"/>
          <w:szCs w:val="24"/>
          <w:u w:val="single"/>
        </w:rPr>
        <w:t xml:space="preserve"> </w:t>
      </w:r>
    </w:p>
    <w:p w14:paraId="6CB18C65" w14:textId="77777777" w:rsidR="007502FF" w:rsidRDefault="007502FF" w:rsidP="00E87A60">
      <w:pPr>
        <w:pStyle w:val="Paragraphedeliste"/>
        <w:spacing w:after="0" w:line="240" w:lineRule="auto"/>
        <w:ind w:left="630" w:right="-720"/>
        <w:rPr>
          <w:rFonts w:ascii="Franklin Gothic Book" w:hAnsi="Franklin Gothic Book" w:cs="Arial"/>
          <w:bCs/>
          <w:spacing w:val="-2"/>
        </w:rPr>
      </w:pPr>
    </w:p>
    <w:p w14:paraId="00A903B7" w14:textId="77777777" w:rsidR="007502FF" w:rsidRPr="00AD6F1D" w:rsidRDefault="007502FF" w:rsidP="00E87A60">
      <w:pPr>
        <w:spacing w:after="0"/>
        <w:ind w:left="90" w:right="-720"/>
        <w:rPr>
          <w:rFonts w:ascii="Franklin Gothic Book" w:hAnsi="Franklin Gothic Book" w:cstheme="minorHAnsi"/>
          <w:b/>
          <w:bCs/>
        </w:rPr>
      </w:pPr>
      <w:r w:rsidRPr="00AD6F1D">
        <w:rPr>
          <w:rFonts w:ascii="Franklin Gothic Book" w:hAnsi="Franklin Gothic Book" w:cstheme="minorHAnsi"/>
          <w:b/>
          <w:bCs/>
        </w:rPr>
        <w:t xml:space="preserve">Mandat actuel : </w:t>
      </w:r>
    </w:p>
    <w:p w14:paraId="6F0032FC" w14:textId="77777777" w:rsidR="007502FF" w:rsidRPr="00AD6F1D" w:rsidRDefault="007502FF" w:rsidP="00E87A60">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Définir les orientations de Centraide Outaouais en fonction de sa mission actuelle.</w:t>
      </w:r>
    </w:p>
    <w:p w14:paraId="75B0CD87" w14:textId="29169A24" w:rsidR="007502FF" w:rsidRPr="00AD6F1D" w:rsidRDefault="007502FF" w:rsidP="00E87A60">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 xml:space="preserve">Définir des objectifs à court, moyen et </w:t>
      </w:r>
      <w:proofErr w:type="gramStart"/>
      <w:r w:rsidRPr="00AD6F1D">
        <w:rPr>
          <w:rFonts w:ascii="Franklin Gothic Book" w:hAnsi="Franklin Gothic Book" w:cstheme="minorHAnsi"/>
        </w:rPr>
        <w:t>long termes</w:t>
      </w:r>
      <w:proofErr w:type="gramEnd"/>
      <w:r w:rsidRPr="00AD6F1D">
        <w:rPr>
          <w:rFonts w:ascii="Franklin Gothic Book" w:hAnsi="Franklin Gothic Book" w:cstheme="minorHAnsi"/>
        </w:rPr>
        <w:t>.</w:t>
      </w:r>
    </w:p>
    <w:p w14:paraId="1AC9B3A6" w14:textId="77777777" w:rsidR="007502FF" w:rsidRPr="00AD6F1D" w:rsidRDefault="007502FF" w:rsidP="00E87A60">
      <w:pPr>
        <w:pStyle w:val="Paragraphedeliste"/>
        <w:widowControl w:val="0"/>
        <w:numPr>
          <w:ilvl w:val="0"/>
          <w:numId w:val="32"/>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46FDA7AB" w14:textId="77777777" w:rsidR="007502FF" w:rsidRPr="00AD6F1D" w:rsidRDefault="007502FF" w:rsidP="00E87A60">
      <w:pPr>
        <w:spacing w:after="0" w:line="240" w:lineRule="auto"/>
        <w:ind w:left="438" w:right="-720"/>
        <w:rPr>
          <w:rFonts w:ascii="Franklin Gothic Book" w:hAnsi="Franklin Gothic Book" w:cstheme="minorHAnsi"/>
        </w:rPr>
      </w:pPr>
    </w:p>
    <w:p w14:paraId="0C162616" w14:textId="77777777" w:rsidR="007502FF" w:rsidRPr="00AD6F1D" w:rsidRDefault="007502FF" w:rsidP="00E87A60">
      <w:pPr>
        <w:spacing w:after="0" w:line="240" w:lineRule="auto"/>
        <w:ind w:left="90" w:right="-720"/>
        <w:rPr>
          <w:rFonts w:ascii="Franklin Gothic Book" w:hAnsi="Franklin Gothic Book" w:cstheme="minorHAnsi"/>
          <w:b/>
          <w:bCs/>
        </w:rPr>
      </w:pPr>
      <w:r w:rsidRPr="00AD6F1D">
        <w:rPr>
          <w:rFonts w:ascii="Franklin Gothic Book" w:hAnsi="Franklin Gothic Book" w:cstheme="minorHAnsi"/>
          <w:b/>
          <w:bCs/>
        </w:rPr>
        <w:t>Mandat révisé et proposé :</w:t>
      </w:r>
    </w:p>
    <w:p w14:paraId="48BFE119" w14:textId="77777777" w:rsidR="007502FF" w:rsidRPr="00AD6F1D" w:rsidRDefault="007502FF" w:rsidP="00E87A60">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Soutenir le CA dans ses orientations dans l’élaboration de sa mission, sa vision et du plan stratégique;</w:t>
      </w:r>
    </w:p>
    <w:p w14:paraId="042B6463" w14:textId="77777777" w:rsidR="007502FF" w:rsidRPr="00AD6F1D" w:rsidRDefault="007502FF" w:rsidP="00E87A60">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Tenir un processus de planification stratégique de l'organisation;</w:t>
      </w:r>
    </w:p>
    <w:p w14:paraId="0FB6D773" w14:textId="77777777" w:rsidR="007502FF" w:rsidRPr="00AD6F1D" w:rsidRDefault="007502FF" w:rsidP="00E87A60">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Encadrer la mise en œuvre des plans d'action annuels et de ses indicateurs de performance et en faire rapport au CA;</w:t>
      </w:r>
    </w:p>
    <w:p w14:paraId="74741411" w14:textId="77777777" w:rsidR="007502FF" w:rsidRPr="00AD6F1D" w:rsidRDefault="007502FF" w:rsidP="00E87A60">
      <w:pPr>
        <w:pStyle w:val="Paragraphedeliste"/>
        <w:widowControl w:val="0"/>
        <w:numPr>
          <w:ilvl w:val="0"/>
          <w:numId w:val="33"/>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2432C058" w14:textId="77777777" w:rsidR="007502FF" w:rsidRPr="00AD6F1D" w:rsidRDefault="007502FF" w:rsidP="00E87A60">
      <w:pPr>
        <w:spacing w:after="0" w:line="240" w:lineRule="auto"/>
        <w:ind w:left="78" w:right="-720"/>
        <w:rPr>
          <w:rFonts w:ascii="Franklin Gothic Book" w:hAnsi="Franklin Gothic Book" w:cstheme="minorHAnsi"/>
        </w:rPr>
      </w:pPr>
    </w:p>
    <w:p w14:paraId="4A09C6A9" w14:textId="77777777" w:rsidR="007502FF" w:rsidRPr="00AD6F1D" w:rsidRDefault="007502FF" w:rsidP="00E87A60">
      <w:pPr>
        <w:tabs>
          <w:tab w:val="left" w:pos="559"/>
        </w:tabs>
        <w:spacing w:after="0" w:line="240" w:lineRule="auto"/>
        <w:ind w:left="78" w:right="-720"/>
        <w:rPr>
          <w:rFonts w:ascii="Franklin Gothic Book" w:eastAsia="Arial" w:hAnsi="Franklin Gothic Book" w:cstheme="minorHAnsi"/>
        </w:rPr>
      </w:pPr>
      <w:r w:rsidRPr="00AD6F1D">
        <w:rPr>
          <w:rFonts w:ascii="Franklin Gothic Book" w:hAnsi="Franklin Gothic Book" w:cstheme="minorHAnsi"/>
          <w:b/>
          <w:bCs/>
        </w:rPr>
        <w:t>Composition :</w:t>
      </w:r>
      <w:r w:rsidRPr="00AD6F1D">
        <w:rPr>
          <w:rFonts w:ascii="Franklin Gothic Book" w:hAnsi="Franklin Gothic Book" w:cstheme="minorHAnsi"/>
        </w:rPr>
        <w:t xml:space="preserve"> </w:t>
      </w:r>
      <w:r w:rsidRPr="00AD6F1D">
        <w:rPr>
          <w:rFonts w:ascii="Franklin Gothic Book" w:eastAsia="Arial" w:hAnsi="Franklin Gothic Book" w:cstheme="minorHAnsi"/>
        </w:rPr>
        <w:t xml:space="preserve">Le </w:t>
      </w:r>
      <w:r w:rsidRPr="00AD6F1D">
        <w:rPr>
          <w:rFonts w:ascii="Franklin Gothic Book" w:eastAsia="Arial" w:hAnsi="Franklin Gothic Book" w:cstheme="minorHAnsi"/>
          <w:spacing w:val="-1"/>
        </w:rPr>
        <w:t>comité</w:t>
      </w:r>
      <w:r w:rsidRPr="00AD6F1D">
        <w:rPr>
          <w:rFonts w:ascii="Franklin Gothic Book" w:eastAsia="Arial" w:hAnsi="Franklin Gothic Book" w:cstheme="minorHAnsi"/>
        </w:rPr>
        <w:t xml:space="preserve"> </w:t>
      </w:r>
      <w:r w:rsidRPr="00AD6F1D">
        <w:rPr>
          <w:rFonts w:ascii="Franklin Gothic Book" w:eastAsia="Arial" w:hAnsi="Franklin Gothic Book" w:cstheme="minorHAnsi"/>
          <w:spacing w:val="-1"/>
        </w:rPr>
        <w:t>est</w:t>
      </w:r>
      <w:r w:rsidRPr="00AD6F1D">
        <w:rPr>
          <w:rFonts w:ascii="Franklin Gothic Book" w:eastAsia="Arial" w:hAnsi="Franklin Gothic Book" w:cstheme="minorHAnsi"/>
          <w:spacing w:val="2"/>
        </w:rPr>
        <w:t xml:space="preserve"> </w:t>
      </w:r>
      <w:r w:rsidRPr="00AD6F1D">
        <w:rPr>
          <w:rFonts w:ascii="Franklin Gothic Book" w:eastAsia="Arial" w:hAnsi="Franklin Gothic Book" w:cstheme="minorHAnsi"/>
          <w:spacing w:val="-1"/>
        </w:rPr>
        <w:t>composé</w:t>
      </w:r>
      <w:r w:rsidRPr="00AD6F1D">
        <w:rPr>
          <w:rFonts w:ascii="Franklin Gothic Book" w:eastAsia="Arial" w:hAnsi="Franklin Gothic Book" w:cstheme="minorHAnsi"/>
          <w:spacing w:val="-2"/>
        </w:rPr>
        <w:t xml:space="preserve"> de quatre (4)</w:t>
      </w:r>
      <w:r w:rsidRPr="00AD6F1D">
        <w:rPr>
          <w:rFonts w:ascii="Franklin Gothic Book" w:eastAsia="Arial" w:hAnsi="Franklin Gothic Book" w:cstheme="minorHAnsi"/>
        </w:rPr>
        <w:t xml:space="preserve"> </w:t>
      </w:r>
      <w:r w:rsidRPr="00AD6F1D">
        <w:rPr>
          <w:rFonts w:ascii="Franklin Gothic Book" w:eastAsia="Arial" w:hAnsi="Franklin Gothic Book" w:cstheme="minorHAnsi"/>
          <w:spacing w:val="-1"/>
        </w:rPr>
        <w:t>administrateurs, dont un qui préside.</w:t>
      </w:r>
    </w:p>
    <w:p w14:paraId="7417214D" w14:textId="77777777" w:rsidR="007502FF" w:rsidRPr="00AD6F1D" w:rsidRDefault="007502FF" w:rsidP="00E87A60">
      <w:pPr>
        <w:tabs>
          <w:tab w:val="left" w:pos="559"/>
        </w:tabs>
        <w:spacing w:after="0" w:line="240" w:lineRule="auto"/>
        <w:ind w:left="78" w:right="-720"/>
        <w:rPr>
          <w:rFonts w:ascii="Franklin Gothic Book" w:eastAsia="Arial" w:hAnsi="Franklin Gothic Book" w:cstheme="minorHAnsi"/>
        </w:rPr>
      </w:pPr>
      <w:r w:rsidRPr="00AD6F1D">
        <w:rPr>
          <w:rFonts w:ascii="Franklin Gothic Book" w:eastAsia="Arial" w:hAnsi="Franklin Gothic Book" w:cstheme="minorHAnsi"/>
        </w:rPr>
        <w:t xml:space="preserve">Les rencontres du comité sont déterminées selon des moments stratégiques et suivant les besoins et les activités en cours. Toutefois, une rencontre trimestrielle doit avoir lieu afin de revoir les bilans qui seront déposés au conseil d’administration. </w:t>
      </w:r>
    </w:p>
    <w:p w14:paraId="366573FF" w14:textId="77777777" w:rsidR="007502FF" w:rsidRPr="00AD6F1D" w:rsidRDefault="007502FF" w:rsidP="00E87A60">
      <w:pPr>
        <w:spacing w:after="0" w:line="240" w:lineRule="auto"/>
        <w:ind w:left="78" w:right="-720"/>
        <w:rPr>
          <w:rFonts w:ascii="Franklin Gothic Book" w:hAnsi="Franklin Gothic Book" w:cstheme="minorHAnsi"/>
          <w:b/>
          <w:bCs/>
        </w:rPr>
      </w:pPr>
    </w:p>
    <w:p w14:paraId="6D1FBC33" w14:textId="77777777" w:rsidR="007502FF" w:rsidRPr="00AD6F1D" w:rsidRDefault="007502FF" w:rsidP="00E87A60">
      <w:pPr>
        <w:spacing w:after="0" w:line="240" w:lineRule="auto"/>
        <w:ind w:left="78" w:right="-720"/>
        <w:rPr>
          <w:rFonts w:ascii="Franklin Gothic Book" w:hAnsi="Franklin Gothic Book" w:cstheme="minorHAnsi"/>
        </w:rPr>
      </w:pPr>
      <w:r w:rsidRPr="00AD6F1D">
        <w:rPr>
          <w:rFonts w:ascii="Franklin Gothic Book" w:hAnsi="Franklin Gothic Book" w:cstheme="minorHAnsi"/>
          <w:b/>
          <w:bCs/>
        </w:rPr>
        <w:t>Membres :</w:t>
      </w:r>
      <w:r w:rsidRPr="00AD6F1D">
        <w:rPr>
          <w:rFonts w:ascii="Franklin Gothic Book" w:hAnsi="Franklin Gothic Book" w:cstheme="minorHAnsi"/>
        </w:rPr>
        <w:t xml:space="preserve"> Lawrence Cannon, président, Sarah Paquet, Magali Picard et Céline Gauthier</w:t>
      </w:r>
    </w:p>
    <w:p w14:paraId="002B150B" w14:textId="77777777" w:rsidR="007502FF" w:rsidRDefault="007502FF" w:rsidP="00E87A60">
      <w:pPr>
        <w:pStyle w:val="Paragraphedeliste"/>
        <w:spacing w:after="0" w:line="240" w:lineRule="auto"/>
        <w:ind w:left="630" w:right="-720"/>
        <w:rPr>
          <w:rFonts w:ascii="Franklin Gothic Book" w:hAnsi="Franklin Gothic Book" w:cs="Arial"/>
          <w:bCs/>
          <w:spacing w:val="-2"/>
        </w:rPr>
      </w:pPr>
    </w:p>
    <w:p w14:paraId="30D92DE1" w14:textId="481E2713" w:rsidR="00017A64" w:rsidRPr="00575AAE" w:rsidRDefault="00017A64" w:rsidP="00E87A60">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2DD9AEDF" w14:textId="77777777" w:rsidR="007502FF" w:rsidRDefault="007502FF" w:rsidP="00E87A60">
      <w:pPr>
        <w:pStyle w:val="Paragraphedeliste"/>
        <w:spacing w:after="0" w:line="240" w:lineRule="auto"/>
        <w:ind w:left="630" w:right="-720"/>
        <w:rPr>
          <w:rFonts w:ascii="Franklin Gothic Book" w:hAnsi="Franklin Gothic Book" w:cs="Arial"/>
          <w:bCs/>
          <w:spacing w:val="-2"/>
        </w:rPr>
      </w:pPr>
    </w:p>
    <w:p w14:paraId="29EC7AC9" w14:textId="0FD307AA" w:rsidR="000A0B09" w:rsidRPr="007502FF" w:rsidRDefault="000A0B09" w:rsidP="00E87A60">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Considérant les recommandations du comité </w:t>
      </w:r>
      <w:r w:rsidR="002C0500" w:rsidRPr="007502FF">
        <w:rPr>
          <w:rFonts w:ascii="Franklin Gothic Book" w:hAnsi="Franklin Gothic Book" w:cs="Arial"/>
          <w:bCs/>
          <w:spacing w:val="-2"/>
        </w:rPr>
        <w:t>de gouvernance</w:t>
      </w:r>
      <w:r w:rsidRPr="007502FF">
        <w:rPr>
          <w:rFonts w:ascii="Franklin Gothic Book" w:hAnsi="Franklin Gothic Book" w:cs="Arial"/>
          <w:bCs/>
          <w:spacing w:val="-2"/>
        </w:rPr>
        <w:t>;</w:t>
      </w:r>
    </w:p>
    <w:p w14:paraId="5F6F0194" w14:textId="6DACF732" w:rsidR="000A0B09" w:rsidRPr="007502FF" w:rsidRDefault="00503A25" w:rsidP="00E87A60">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409C6E32" w14:textId="3FA22204" w:rsidR="000A0B09" w:rsidRPr="007502FF" w:rsidRDefault="000A0B09" w:rsidP="00E87A60">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sidR="00B2557D">
        <w:rPr>
          <w:rFonts w:ascii="Franklin Gothic Book" w:hAnsi="Franklin Gothic Book" w:cs="Arial"/>
          <w:bCs/>
          <w:spacing w:val="-2"/>
        </w:rPr>
        <w:t xml:space="preserve"> </w:t>
      </w:r>
      <w:r w:rsidR="00B2557D" w:rsidRPr="00D356D2">
        <w:rPr>
          <w:rFonts w:ascii="Franklin Gothic Book" w:hAnsi="Franklin Gothic Book" w:cs="Arial"/>
          <w:bCs/>
          <w:spacing w:val="-2"/>
        </w:rPr>
        <w:t xml:space="preserve">Élaine </w:t>
      </w:r>
      <w:proofErr w:type="spellStart"/>
      <w:r w:rsidR="00B2557D" w:rsidRPr="00D356D2">
        <w:rPr>
          <w:rFonts w:ascii="Franklin Gothic Book" w:hAnsi="Franklin Gothic Book" w:cs="Arial"/>
          <w:bCs/>
          <w:spacing w:val="-2"/>
        </w:rPr>
        <w:t>Dupras</w:t>
      </w:r>
      <w:proofErr w:type="spellEnd"/>
    </w:p>
    <w:p w14:paraId="4C3C4F6D" w14:textId="632D1520" w:rsidR="000A0B09" w:rsidRPr="00AD6F1D" w:rsidRDefault="000A0B09" w:rsidP="00E87A60">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3337EAD0" w14:textId="77777777" w:rsidR="00CE7A4F" w:rsidRDefault="00CE7A4F" w:rsidP="00E87A60">
      <w:pPr>
        <w:pStyle w:val="Paragraphedeliste"/>
        <w:spacing w:after="0"/>
        <w:ind w:left="284" w:right="-720"/>
        <w:rPr>
          <w:rFonts w:ascii="Franklin Gothic Book" w:hAnsi="Franklin Gothic Book" w:cs="Arial"/>
          <w:bCs/>
          <w:spacing w:val="-2"/>
        </w:rPr>
      </w:pPr>
    </w:p>
    <w:p w14:paraId="332F87BC" w14:textId="77777777" w:rsidR="00BE2DB4" w:rsidRDefault="00B2557D" w:rsidP="00E87A60">
      <w:pPr>
        <w:spacing w:after="0" w:line="240" w:lineRule="auto"/>
        <w:ind w:left="90" w:right="-720"/>
        <w:rPr>
          <w:rFonts w:ascii="Franklin Gothic Book" w:hAnsi="Franklin Gothic Book" w:cstheme="minorHAnsi"/>
          <w:b/>
          <w:bCs/>
        </w:rPr>
      </w:pPr>
      <w:r>
        <w:rPr>
          <w:rFonts w:ascii="Franklin Gothic Book" w:hAnsi="Franklin Gothic Book" w:cs="Arial"/>
          <w:bCs/>
          <w:spacing w:val="-2"/>
        </w:rPr>
        <w:t xml:space="preserve">Que le nouveau mandat du comité de planification stratégique soit </w:t>
      </w:r>
      <w:r w:rsidR="00240920">
        <w:rPr>
          <w:rFonts w:ascii="Franklin Gothic Book" w:hAnsi="Franklin Gothic Book" w:cs="Arial"/>
          <w:bCs/>
          <w:spacing w:val="-2"/>
        </w:rPr>
        <w:t xml:space="preserve">adopté </w:t>
      </w:r>
      <w:r w:rsidR="00FB6A2A">
        <w:rPr>
          <w:rFonts w:ascii="Franklin Gothic Book" w:hAnsi="Franklin Gothic Book" w:cs="Arial"/>
          <w:bCs/>
          <w:spacing w:val="-2"/>
        </w:rPr>
        <w:t xml:space="preserve">comme suit et qu’il soit composé de </w:t>
      </w:r>
      <w:r w:rsidR="00FB6A2A" w:rsidRPr="00AD6F1D">
        <w:rPr>
          <w:rFonts w:ascii="Franklin Gothic Book" w:hAnsi="Franklin Gothic Book" w:cstheme="minorHAnsi"/>
        </w:rPr>
        <w:t>Lawrence Cannon, président, Sarah Paquet, Magali Picard et Céline Gauthier</w:t>
      </w:r>
      <w:r w:rsidR="00FB6A2A">
        <w:rPr>
          <w:rFonts w:ascii="Franklin Gothic Book" w:hAnsi="Franklin Gothic Book" w:cstheme="minorHAnsi"/>
        </w:rPr>
        <w:t>.</w:t>
      </w:r>
      <w:r w:rsidR="00160ACB">
        <w:rPr>
          <w:rFonts w:ascii="Franklin Gothic Book" w:hAnsi="Franklin Gothic Book" w:cs="Arial"/>
          <w:bCs/>
          <w:spacing w:val="-2"/>
        </w:rPr>
        <w:br/>
      </w:r>
    </w:p>
    <w:p w14:paraId="1D9237BB" w14:textId="0400F123" w:rsidR="00FB6A2A" w:rsidRDefault="00FB6A2A" w:rsidP="00E87A60">
      <w:pPr>
        <w:spacing w:after="0" w:line="240" w:lineRule="auto"/>
        <w:ind w:left="90" w:right="-720"/>
        <w:rPr>
          <w:rFonts w:ascii="Franklin Gothic Book" w:hAnsi="Franklin Gothic Book" w:cstheme="minorHAnsi"/>
          <w:b/>
          <w:bCs/>
        </w:rPr>
      </w:pPr>
      <w:r>
        <w:rPr>
          <w:rFonts w:ascii="Franklin Gothic Book" w:hAnsi="Franklin Gothic Book" w:cstheme="minorHAnsi"/>
          <w:b/>
          <w:bCs/>
        </w:rPr>
        <w:t>Nouveau mandat :</w:t>
      </w:r>
    </w:p>
    <w:p w14:paraId="14221D32" w14:textId="084A1848" w:rsidR="00FB6A2A" w:rsidRPr="00FB6A2A" w:rsidRDefault="00FB6A2A" w:rsidP="00E87A60">
      <w:pPr>
        <w:pStyle w:val="Paragraphedeliste"/>
        <w:numPr>
          <w:ilvl w:val="0"/>
          <w:numId w:val="19"/>
        </w:numPr>
        <w:spacing w:after="0" w:line="240" w:lineRule="auto"/>
        <w:ind w:left="450" w:right="-720"/>
        <w:rPr>
          <w:rFonts w:ascii="Franklin Gothic Book" w:eastAsia="Times New Roman" w:hAnsi="Franklin Gothic Book" w:cstheme="minorHAnsi"/>
          <w:lang w:eastAsia="fr-CA"/>
        </w:rPr>
      </w:pPr>
      <w:r w:rsidRPr="00FB6A2A">
        <w:rPr>
          <w:rFonts w:ascii="Franklin Gothic Book" w:eastAsia="Times New Roman" w:hAnsi="Franklin Gothic Book" w:cstheme="minorHAnsi"/>
          <w:lang w:eastAsia="fr-CA"/>
        </w:rPr>
        <w:t>Soutenir le CA dans ses orientations dans l’élaboration de sa mission, sa vision et du plan stratégique;</w:t>
      </w:r>
    </w:p>
    <w:p w14:paraId="7BC6D0BE" w14:textId="77777777" w:rsidR="00FB6A2A" w:rsidRPr="00AD6F1D" w:rsidRDefault="00FB6A2A" w:rsidP="00E87A60">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Tenir un processus de planification stratégique de l'organisation;</w:t>
      </w:r>
    </w:p>
    <w:p w14:paraId="1542F11A" w14:textId="77777777" w:rsidR="00FB6A2A" w:rsidRPr="00AD6F1D" w:rsidRDefault="00FB6A2A" w:rsidP="00E87A60">
      <w:pPr>
        <w:pStyle w:val="Paragraphedeliste"/>
        <w:widowControl w:val="0"/>
        <w:numPr>
          <w:ilvl w:val="0"/>
          <w:numId w:val="33"/>
        </w:numPr>
        <w:shd w:val="clear" w:color="auto" w:fill="F9F9F9"/>
        <w:spacing w:after="0" w:line="240" w:lineRule="auto"/>
        <w:ind w:left="450" w:right="-720"/>
        <w:contextualSpacing w:val="0"/>
        <w:rPr>
          <w:rFonts w:ascii="Franklin Gothic Book" w:eastAsia="Times New Roman" w:hAnsi="Franklin Gothic Book" w:cstheme="minorHAnsi"/>
          <w:lang w:eastAsia="fr-CA"/>
        </w:rPr>
      </w:pPr>
      <w:r w:rsidRPr="00AD6F1D">
        <w:rPr>
          <w:rFonts w:ascii="Franklin Gothic Book" w:eastAsia="Times New Roman" w:hAnsi="Franklin Gothic Book" w:cstheme="minorHAnsi"/>
          <w:lang w:eastAsia="fr-CA"/>
        </w:rPr>
        <w:t>Encadrer la mise en œuvre des plans d'action annuels et de ses indicateurs de performance et en faire rapport au CA;</w:t>
      </w:r>
    </w:p>
    <w:p w14:paraId="44283176" w14:textId="77777777" w:rsidR="00FB6A2A" w:rsidRPr="00AD6F1D" w:rsidRDefault="00FB6A2A" w:rsidP="00E87A60">
      <w:pPr>
        <w:pStyle w:val="Paragraphedeliste"/>
        <w:widowControl w:val="0"/>
        <w:numPr>
          <w:ilvl w:val="0"/>
          <w:numId w:val="33"/>
        </w:numPr>
        <w:spacing w:after="0" w:line="240" w:lineRule="auto"/>
        <w:ind w:left="450" w:right="-720"/>
        <w:contextualSpacing w:val="0"/>
        <w:rPr>
          <w:rFonts w:ascii="Franklin Gothic Book" w:hAnsi="Franklin Gothic Book" w:cstheme="minorHAnsi"/>
        </w:rPr>
      </w:pPr>
      <w:r w:rsidRPr="00AD6F1D">
        <w:rPr>
          <w:rFonts w:ascii="Franklin Gothic Book" w:hAnsi="Franklin Gothic Book" w:cstheme="minorHAnsi"/>
        </w:rPr>
        <w:t>Évaluer de façon périodique (minimum annuellement) les priorités stratégiques et les indicateurs du plan d’action.</w:t>
      </w:r>
    </w:p>
    <w:p w14:paraId="40BFEB94" w14:textId="54FE4C7D" w:rsidR="00160ACB" w:rsidRDefault="00160ACB" w:rsidP="00E87A60">
      <w:pPr>
        <w:pStyle w:val="Paragraphedeliste"/>
        <w:spacing w:after="0"/>
        <w:ind w:left="90" w:right="-720"/>
        <w:rPr>
          <w:rFonts w:ascii="Franklin Gothic Book" w:hAnsi="Franklin Gothic Book" w:cs="Arial"/>
          <w:bCs/>
          <w:spacing w:val="-2"/>
        </w:rPr>
      </w:pPr>
    </w:p>
    <w:p w14:paraId="6690CCBC" w14:textId="77777777" w:rsidR="00160ACB" w:rsidRDefault="00160ACB" w:rsidP="00E87A60">
      <w:pPr>
        <w:ind w:right="-720"/>
        <w:rPr>
          <w:rFonts w:ascii="Franklin Gothic Book" w:hAnsi="Franklin Gothic Book" w:cs="Arial"/>
          <w:bCs/>
          <w:spacing w:val="-2"/>
        </w:rPr>
      </w:pPr>
      <w:r>
        <w:rPr>
          <w:rFonts w:ascii="Franklin Gothic Book" w:hAnsi="Franklin Gothic Book" w:cs="Arial"/>
          <w:bCs/>
          <w:spacing w:val="-2"/>
        </w:rPr>
        <w:br w:type="page"/>
      </w:r>
    </w:p>
    <w:p w14:paraId="61DA08BF" w14:textId="23950665" w:rsidR="00AD6F1D" w:rsidRPr="00AD6F1D" w:rsidRDefault="00AD6F1D" w:rsidP="00E87A60">
      <w:pPr>
        <w:pStyle w:val="Paragraphedeliste"/>
        <w:tabs>
          <w:tab w:val="left" w:pos="-720"/>
        </w:tabs>
        <w:suppressAutoHyphens/>
        <w:spacing w:line="240" w:lineRule="auto"/>
        <w:ind w:left="450" w:right="-720" w:hanging="450"/>
        <w:rPr>
          <w:rFonts w:ascii="Franklin Gothic Book" w:hAnsi="Franklin Gothic Book" w:cstheme="minorHAnsi"/>
          <w:b/>
          <w:bCs/>
          <w:color w:val="FF0000"/>
          <w:spacing w:val="-2"/>
          <w:u w:val="single"/>
        </w:rPr>
      </w:pPr>
      <w:r w:rsidRPr="00AD6F1D">
        <w:rPr>
          <w:rFonts w:ascii="Franklin Gothic Book" w:hAnsi="Franklin Gothic Book" w:cstheme="minorHAnsi"/>
          <w:b/>
          <w:bCs/>
          <w:color w:val="FF0000"/>
          <w:spacing w:val="-2"/>
          <w:u w:val="single"/>
        </w:rPr>
        <w:lastRenderedPageBreak/>
        <w:t xml:space="preserve">Comité des administrateurs des investissements sociaux </w:t>
      </w:r>
    </w:p>
    <w:p w14:paraId="048E6F51" w14:textId="6610B524" w:rsidR="00AD6F1D" w:rsidRPr="00AD6F1D" w:rsidRDefault="00AD6F1D" w:rsidP="00E87A60">
      <w:pPr>
        <w:spacing w:after="0" w:line="240" w:lineRule="auto"/>
        <w:ind w:left="270" w:right="-720" w:hanging="270"/>
        <w:rPr>
          <w:rFonts w:ascii="Franklin Gothic Book" w:hAnsi="Franklin Gothic Book" w:cstheme="minorHAnsi"/>
          <w:b/>
          <w:bCs/>
          <w:spacing w:val="-2"/>
        </w:rPr>
      </w:pPr>
      <w:r w:rsidRPr="00AD6F1D">
        <w:rPr>
          <w:rFonts w:ascii="Franklin Gothic Book" w:hAnsi="Franklin Gothic Book" w:cstheme="minorHAnsi"/>
          <w:b/>
          <w:bCs/>
          <w:spacing w:val="-2"/>
        </w:rPr>
        <w:t>Mandat </w:t>
      </w:r>
      <w:r w:rsidR="002C1B7B">
        <w:rPr>
          <w:rFonts w:ascii="Franklin Gothic Book" w:hAnsi="Franklin Gothic Book" w:cstheme="minorHAnsi"/>
          <w:b/>
          <w:bCs/>
          <w:spacing w:val="-2"/>
        </w:rPr>
        <w:t xml:space="preserve">et composition </w:t>
      </w:r>
      <w:r w:rsidR="00EE539B">
        <w:rPr>
          <w:rFonts w:ascii="Franklin Gothic Book" w:hAnsi="Franklin Gothic Book" w:cstheme="minorHAnsi"/>
          <w:b/>
          <w:bCs/>
          <w:spacing w:val="-2"/>
        </w:rPr>
        <w:t>déjà adopté le 21 septembre 2022 (résolution C.A. 22-</w:t>
      </w:r>
      <w:r w:rsidR="00AA2E75">
        <w:rPr>
          <w:rFonts w:ascii="Franklin Gothic Book" w:hAnsi="Franklin Gothic Book" w:cstheme="minorHAnsi"/>
          <w:b/>
          <w:bCs/>
          <w:spacing w:val="-2"/>
        </w:rPr>
        <w:t>41)</w:t>
      </w:r>
    </w:p>
    <w:p w14:paraId="6751276D" w14:textId="77777777" w:rsidR="00AD6F1D" w:rsidRPr="00AD6F1D" w:rsidRDefault="00AD6F1D" w:rsidP="00E87A60">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octrois provenant de fonds ponctuels;</w:t>
      </w:r>
    </w:p>
    <w:p w14:paraId="2F6278DC" w14:textId="77777777" w:rsidR="00AD6F1D" w:rsidRPr="00AD6F1D" w:rsidRDefault="00AD6F1D" w:rsidP="00E87A60">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Assurer une vigie en lien avec les investissements sociaux et la relation avec nos organismes appuyés;</w:t>
      </w:r>
    </w:p>
    <w:p w14:paraId="6FC357DA" w14:textId="77777777" w:rsidR="00AD6F1D" w:rsidRPr="00AD6F1D" w:rsidRDefault="00AD6F1D" w:rsidP="00E87A60">
      <w:pPr>
        <w:pStyle w:val="Paragraphedeliste"/>
        <w:widowControl w:val="0"/>
        <w:numPr>
          <w:ilvl w:val="0"/>
          <w:numId w:val="37"/>
        </w:numPr>
        <w:spacing w:after="0" w:line="240" w:lineRule="auto"/>
        <w:ind w:left="270" w:right="-720" w:hanging="270"/>
        <w:contextualSpacing w:val="0"/>
        <w:rPr>
          <w:rFonts w:ascii="Franklin Gothic Book" w:eastAsiaTheme="minorEastAsia" w:hAnsi="Franklin Gothic Book" w:cstheme="minorHAnsi"/>
        </w:rPr>
      </w:pPr>
      <w:r w:rsidRPr="00AD6F1D">
        <w:rPr>
          <w:rFonts w:ascii="Franklin Gothic Book" w:eastAsiaTheme="minorEastAsia" w:hAnsi="Franklin Gothic Book" w:cstheme="minorHAnsi"/>
        </w:rPr>
        <w:t>Transmettre au CA l’information jugée pertinente en lien avec la gestion de risques liés aux relations avec les organismes.</w:t>
      </w:r>
    </w:p>
    <w:p w14:paraId="6B1BA3D1" w14:textId="77777777" w:rsidR="00AD6F1D" w:rsidRPr="00AD6F1D" w:rsidRDefault="00AD6F1D" w:rsidP="00E87A60">
      <w:pPr>
        <w:spacing w:after="0" w:line="240" w:lineRule="auto"/>
        <w:ind w:left="270" w:right="-720" w:hanging="270"/>
        <w:rPr>
          <w:rFonts w:ascii="Franklin Gothic Book" w:eastAsiaTheme="minorEastAsia" w:hAnsi="Franklin Gothic Book" w:cstheme="minorHAnsi"/>
          <w:b/>
          <w:bCs/>
        </w:rPr>
      </w:pPr>
    </w:p>
    <w:p w14:paraId="1E68749A" w14:textId="77777777" w:rsidR="00AD6F1D" w:rsidRPr="00AD6F1D" w:rsidRDefault="00AD6F1D" w:rsidP="00E87A60">
      <w:pPr>
        <w:spacing w:after="0" w:line="240" w:lineRule="auto"/>
        <w:ind w:left="270" w:right="-720" w:hanging="270"/>
        <w:rPr>
          <w:rFonts w:ascii="Franklin Gothic Book" w:eastAsiaTheme="minorEastAsia" w:hAnsi="Franklin Gothic Book" w:cstheme="minorHAnsi"/>
          <w:b/>
          <w:bCs/>
        </w:rPr>
      </w:pPr>
      <w:r w:rsidRPr="00AD6F1D">
        <w:rPr>
          <w:rFonts w:ascii="Franklin Gothic Book" w:eastAsiaTheme="minorEastAsia" w:hAnsi="Franklin Gothic Book" w:cstheme="minorHAnsi"/>
          <w:b/>
          <w:bCs/>
        </w:rPr>
        <w:t>Composition :</w:t>
      </w:r>
    </w:p>
    <w:p w14:paraId="284DEC2C" w14:textId="77777777" w:rsidR="00AD6F1D" w:rsidRPr="00AD6F1D" w:rsidRDefault="00AD6F1D" w:rsidP="00E87A60">
      <w:pPr>
        <w:spacing w:after="0" w:line="240" w:lineRule="auto"/>
        <w:ind w:right="-720"/>
        <w:jc w:val="both"/>
        <w:rPr>
          <w:rFonts w:ascii="Franklin Gothic Book" w:hAnsi="Franklin Gothic Book"/>
        </w:rPr>
      </w:pPr>
      <w:r w:rsidRPr="00AD6F1D">
        <w:rPr>
          <w:rFonts w:ascii="Franklin Gothic Book" w:hAnsi="Franklin Gothic Book"/>
        </w:rPr>
        <w:t>Le comité des administrateurs des investissements sociaux réunit les administrateurs désignés par le CA. Bien que la majeure partie de leur travail se réalise par l’entremise du Comité des investissements sociaux, le Comité des administrateurs a des fonctions qui lui sont propres.</w:t>
      </w:r>
    </w:p>
    <w:p w14:paraId="506A1E9D" w14:textId="77777777" w:rsidR="00AD6F1D" w:rsidRDefault="00AD6F1D" w:rsidP="00E87A60">
      <w:pPr>
        <w:spacing w:after="0" w:line="240" w:lineRule="auto"/>
        <w:ind w:left="270" w:right="-720" w:hanging="270"/>
        <w:rPr>
          <w:rFonts w:ascii="Franklin Gothic Book" w:eastAsiaTheme="minorEastAsia" w:hAnsi="Franklin Gothic Book" w:cstheme="minorHAnsi"/>
        </w:rPr>
      </w:pPr>
    </w:p>
    <w:p w14:paraId="528CDE47" w14:textId="77777777" w:rsidR="002C1B7B" w:rsidRPr="00575AAE" w:rsidRDefault="002C1B7B" w:rsidP="00E87A60">
      <w:pPr>
        <w:pStyle w:val="Paragraphedeliste"/>
        <w:spacing w:after="0" w:line="240" w:lineRule="auto"/>
        <w:ind w:left="630" w:right="-720" w:hanging="63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01383060" w14:textId="77777777" w:rsidR="002C1B7B" w:rsidRPr="00575AAE" w:rsidRDefault="002C1B7B" w:rsidP="00E87A60">
      <w:pPr>
        <w:pStyle w:val="Paragraphedeliste"/>
        <w:spacing w:after="0" w:line="240" w:lineRule="auto"/>
        <w:ind w:left="630" w:right="-720"/>
        <w:rPr>
          <w:rFonts w:ascii="Franklin Gothic Book" w:hAnsi="Franklin Gothic Book" w:cs="Arial"/>
          <w:bCs/>
          <w:spacing w:val="-2"/>
        </w:rPr>
      </w:pPr>
    </w:p>
    <w:p w14:paraId="63A47989" w14:textId="77777777" w:rsidR="002C1B7B" w:rsidRPr="007502FF" w:rsidRDefault="002C1B7B" w:rsidP="00E87A60">
      <w:pPr>
        <w:pStyle w:val="Paragraphedeliste"/>
        <w:numPr>
          <w:ilvl w:val="0"/>
          <w:numId w:val="19"/>
        </w:numPr>
        <w:spacing w:after="0" w:line="240" w:lineRule="auto"/>
        <w:ind w:left="180" w:right="-720" w:hanging="18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37D7727C" w14:textId="77777777" w:rsidR="002C1B7B" w:rsidRPr="007502FF" w:rsidRDefault="002C1B7B" w:rsidP="00E87A60">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5F4FCBB2" w14:textId="77777777" w:rsidR="002C1B7B" w:rsidRPr="007502FF" w:rsidRDefault="002C1B7B" w:rsidP="00E87A60">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EB456A">
        <w:rPr>
          <w:rFonts w:ascii="Franklin Gothic Book" w:hAnsi="Franklin Gothic Book" w:cs="Arial"/>
          <w:bCs/>
          <w:spacing w:val="-2"/>
        </w:rPr>
        <w:t xml:space="preserve">Élaine </w:t>
      </w:r>
      <w:proofErr w:type="spellStart"/>
      <w:r w:rsidRPr="00EB456A">
        <w:rPr>
          <w:rFonts w:ascii="Franklin Gothic Book" w:hAnsi="Franklin Gothic Book" w:cs="Arial"/>
          <w:bCs/>
          <w:spacing w:val="-2"/>
        </w:rPr>
        <w:t>Dupras</w:t>
      </w:r>
      <w:proofErr w:type="spellEnd"/>
    </w:p>
    <w:p w14:paraId="134664E7" w14:textId="77777777" w:rsidR="002C1B7B" w:rsidRPr="00AD6F1D" w:rsidRDefault="002C1B7B" w:rsidP="00E87A60">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0E99A15A" w14:textId="77777777" w:rsidR="002C1B7B" w:rsidRDefault="002C1B7B" w:rsidP="00E87A60">
      <w:pPr>
        <w:pStyle w:val="Paragraphedeliste"/>
        <w:spacing w:after="0"/>
        <w:ind w:left="284" w:right="-720"/>
        <w:rPr>
          <w:rFonts w:ascii="Franklin Gothic Book" w:hAnsi="Franklin Gothic Book" w:cs="Arial"/>
          <w:bCs/>
          <w:spacing w:val="-2"/>
        </w:rPr>
      </w:pPr>
    </w:p>
    <w:p w14:paraId="036E0369" w14:textId="09399D40" w:rsidR="00573524" w:rsidRDefault="002C1B7B" w:rsidP="00E87A60">
      <w:pPr>
        <w:pBdr>
          <w:bottom w:val="single" w:sz="4" w:space="1" w:color="auto"/>
        </w:pBdr>
        <w:ind w:right="-720"/>
        <w:rPr>
          <w:rFonts w:ascii="Franklin Gothic Book" w:eastAsiaTheme="minorEastAsia" w:hAnsi="Franklin Gothic Book" w:cstheme="minorHAnsi"/>
        </w:rPr>
      </w:pPr>
      <w:r w:rsidRPr="00575AAE">
        <w:rPr>
          <w:rFonts w:ascii="Franklin Gothic Book" w:hAnsi="Franklin Gothic Book" w:cstheme="minorHAnsi"/>
        </w:rPr>
        <w:t xml:space="preserve">De nommer </w:t>
      </w:r>
      <w:r w:rsidR="00AD6F1D" w:rsidRPr="00AD6F1D">
        <w:rPr>
          <w:rFonts w:ascii="Franklin Gothic Book" w:eastAsiaTheme="minorEastAsia" w:hAnsi="Franklin Gothic Book" w:cstheme="minorHAnsi"/>
        </w:rPr>
        <w:t xml:space="preserve">Renée Amyot, présidente, Hugo Lemay, Jean-Philippe Grenier et </w:t>
      </w:r>
      <w:r w:rsidR="00AD6F1D" w:rsidRPr="00EB456A">
        <w:rPr>
          <w:rFonts w:ascii="Franklin Gothic Book" w:eastAsiaTheme="minorEastAsia" w:hAnsi="Franklin Gothic Book" w:cstheme="minorHAnsi"/>
        </w:rPr>
        <w:t>Marie-Josée Couture</w:t>
      </w:r>
      <w:r w:rsidRPr="00EB456A">
        <w:rPr>
          <w:rFonts w:ascii="Franklin Gothic Book" w:eastAsiaTheme="minorEastAsia" w:hAnsi="Franklin Gothic Book" w:cstheme="minorHAnsi"/>
        </w:rPr>
        <w:t>,</w:t>
      </w:r>
      <w:r>
        <w:rPr>
          <w:rFonts w:ascii="Franklin Gothic Book" w:eastAsiaTheme="minorEastAsia" w:hAnsi="Franklin Gothic Book" w:cstheme="minorHAnsi"/>
        </w:rPr>
        <w:t xml:space="preserve"> membres du Comité des administrateurs des investissements sociaux.</w:t>
      </w:r>
    </w:p>
    <w:p w14:paraId="148BE262" w14:textId="77777777" w:rsidR="002C1B7B" w:rsidRPr="00AD6F1D" w:rsidRDefault="002C1B7B" w:rsidP="00E87A60">
      <w:pPr>
        <w:spacing w:after="0" w:line="240" w:lineRule="auto"/>
        <w:ind w:right="-720"/>
        <w:rPr>
          <w:rFonts w:ascii="Franklin Gothic Book" w:eastAsiaTheme="minorEastAsia" w:hAnsi="Franklin Gothic Book" w:cstheme="minorHAnsi"/>
        </w:rPr>
      </w:pPr>
    </w:p>
    <w:p w14:paraId="67725F8F" w14:textId="4B5351A0" w:rsidR="00AD6F1D" w:rsidRDefault="00AD6F1D" w:rsidP="00E87A60">
      <w:pPr>
        <w:tabs>
          <w:tab w:val="left" w:pos="-720"/>
        </w:tabs>
        <w:suppressAutoHyphens/>
        <w:spacing w:after="0" w:line="240" w:lineRule="auto"/>
        <w:ind w:right="-720"/>
        <w:rPr>
          <w:rFonts w:ascii="Franklin Gothic Book" w:hAnsi="Franklin Gothic Book" w:cstheme="minorHAnsi"/>
          <w:b/>
          <w:bCs/>
          <w:color w:val="FF0000"/>
          <w:spacing w:val="-2"/>
          <w:u w:val="single"/>
        </w:rPr>
      </w:pPr>
      <w:r w:rsidRPr="00573524">
        <w:rPr>
          <w:rFonts w:ascii="Franklin Gothic Book" w:hAnsi="Franklin Gothic Book" w:cstheme="minorHAnsi"/>
          <w:b/>
          <w:bCs/>
          <w:color w:val="FF0000"/>
          <w:spacing w:val="-2"/>
          <w:u w:val="single"/>
        </w:rPr>
        <w:t>Comité des investissements sociaux et de</w:t>
      </w:r>
      <w:r w:rsidR="00C42652">
        <w:rPr>
          <w:rFonts w:ascii="Franklin Gothic Book" w:hAnsi="Franklin Gothic Book" w:cstheme="minorHAnsi"/>
          <w:b/>
          <w:bCs/>
          <w:color w:val="FF0000"/>
          <w:spacing w:val="-2"/>
          <w:u w:val="single"/>
        </w:rPr>
        <w:t>s</w:t>
      </w:r>
      <w:r w:rsidRPr="00573524">
        <w:rPr>
          <w:rFonts w:ascii="Franklin Gothic Book" w:hAnsi="Franklin Gothic Book" w:cstheme="minorHAnsi"/>
          <w:b/>
          <w:bCs/>
          <w:color w:val="FF0000"/>
          <w:spacing w:val="-2"/>
          <w:u w:val="single"/>
        </w:rPr>
        <w:t xml:space="preserve"> relation</w:t>
      </w:r>
      <w:r w:rsidR="00C42652">
        <w:rPr>
          <w:rFonts w:ascii="Franklin Gothic Book" w:hAnsi="Franklin Gothic Book" w:cstheme="minorHAnsi"/>
          <w:b/>
          <w:bCs/>
          <w:color w:val="FF0000"/>
          <w:spacing w:val="-2"/>
          <w:u w:val="single"/>
        </w:rPr>
        <w:t>s</w:t>
      </w:r>
      <w:r w:rsidRPr="00573524">
        <w:rPr>
          <w:rFonts w:ascii="Franklin Gothic Book" w:hAnsi="Franklin Gothic Book" w:cstheme="minorHAnsi"/>
          <w:b/>
          <w:bCs/>
          <w:color w:val="FF0000"/>
          <w:spacing w:val="-2"/>
          <w:u w:val="single"/>
        </w:rPr>
        <w:t xml:space="preserve"> avec les organismes</w:t>
      </w:r>
    </w:p>
    <w:p w14:paraId="40219A1A" w14:textId="77777777" w:rsidR="00764BCD" w:rsidRDefault="00764BCD" w:rsidP="00E87A60">
      <w:pPr>
        <w:tabs>
          <w:tab w:val="left" w:pos="-720"/>
        </w:tabs>
        <w:suppressAutoHyphens/>
        <w:spacing w:after="0" w:line="240" w:lineRule="auto"/>
        <w:ind w:right="-720"/>
        <w:rPr>
          <w:rFonts w:ascii="Franklin Gothic Book" w:hAnsi="Franklin Gothic Book" w:cstheme="minorHAnsi"/>
          <w:b/>
          <w:bCs/>
          <w:color w:val="FF0000"/>
          <w:spacing w:val="-2"/>
          <w:u w:val="single"/>
        </w:rPr>
      </w:pPr>
    </w:p>
    <w:p w14:paraId="03EA0A92" w14:textId="5591FA41" w:rsidR="00764BCD" w:rsidRPr="00AD6F1D" w:rsidRDefault="00764BCD" w:rsidP="00E87A60">
      <w:pPr>
        <w:spacing w:after="0" w:line="240" w:lineRule="auto"/>
        <w:ind w:left="270" w:right="-720" w:hanging="270"/>
        <w:rPr>
          <w:rFonts w:ascii="Franklin Gothic Book" w:hAnsi="Franklin Gothic Book" w:cstheme="minorHAnsi"/>
          <w:b/>
          <w:bCs/>
          <w:spacing w:val="-2"/>
        </w:rPr>
      </w:pPr>
      <w:r w:rsidRPr="00AD6F1D">
        <w:rPr>
          <w:rFonts w:ascii="Franklin Gothic Book" w:hAnsi="Franklin Gothic Book" w:cstheme="minorHAnsi"/>
          <w:b/>
          <w:bCs/>
          <w:spacing w:val="-2"/>
        </w:rPr>
        <w:t>Mandat </w:t>
      </w:r>
      <w:r>
        <w:rPr>
          <w:rFonts w:ascii="Franklin Gothic Book" w:hAnsi="Franklin Gothic Book" w:cstheme="minorHAnsi"/>
          <w:b/>
          <w:bCs/>
          <w:spacing w:val="-2"/>
        </w:rPr>
        <w:t>et composition déjà adopté le 21 septembre 2022 (résolution C.A. 22-4</w:t>
      </w:r>
      <w:r w:rsidR="00C42652">
        <w:rPr>
          <w:rFonts w:ascii="Franklin Gothic Book" w:hAnsi="Franklin Gothic Book" w:cstheme="minorHAnsi"/>
          <w:b/>
          <w:bCs/>
          <w:spacing w:val="-2"/>
        </w:rPr>
        <w:t>0</w:t>
      </w:r>
      <w:r>
        <w:rPr>
          <w:rFonts w:ascii="Franklin Gothic Book" w:hAnsi="Franklin Gothic Book" w:cstheme="minorHAnsi"/>
          <w:b/>
          <w:bCs/>
          <w:spacing w:val="-2"/>
        </w:rPr>
        <w:t>)</w:t>
      </w:r>
    </w:p>
    <w:p w14:paraId="29C8D50E" w14:textId="77777777" w:rsidR="00AD6F1D" w:rsidRPr="00AD6F1D" w:rsidRDefault="00AD6F1D" w:rsidP="00E87A60">
      <w:pPr>
        <w:spacing w:after="0"/>
        <w:ind w:left="90" w:right="-720" w:hanging="90"/>
        <w:jc w:val="both"/>
        <w:rPr>
          <w:rFonts w:ascii="Franklin Gothic Book" w:hAnsi="Franklin Gothic Book" w:cstheme="minorHAnsi"/>
          <w:b/>
          <w:bCs/>
          <w:spacing w:val="-2"/>
        </w:rPr>
      </w:pPr>
      <w:r w:rsidRPr="00AD6F1D">
        <w:rPr>
          <w:rFonts w:ascii="Franklin Gothic Book" w:hAnsi="Franklin Gothic Book" w:cstheme="minorHAnsi"/>
          <w:b/>
          <w:bCs/>
          <w:spacing w:val="-2"/>
        </w:rPr>
        <w:t xml:space="preserve">Mandat : </w:t>
      </w:r>
    </w:p>
    <w:p w14:paraId="18A24757" w14:textId="77777777" w:rsidR="00AD6F1D" w:rsidRPr="00AD6F1D" w:rsidRDefault="00AD6F1D" w:rsidP="00E87A60">
      <w:pPr>
        <w:pStyle w:val="Paragraphedeliste"/>
        <w:widowControl w:val="0"/>
        <w:numPr>
          <w:ilvl w:val="0"/>
          <w:numId w:val="39"/>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octrois du fonds communautaire de Centraide Outaouais (allocations aux organismes, programmes, partenariats et projets);</w:t>
      </w:r>
    </w:p>
    <w:p w14:paraId="24979280" w14:textId="77777777" w:rsidR="00AD6F1D" w:rsidRPr="00AD6F1D" w:rsidRDefault="00AD6F1D" w:rsidP="00E87A60">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Assurer une relation positive avec les organismes appuyés;</w:t>
      </w:r>
    </w:p>
    <w:p w14:paraId="65DBED53" w14:textId="77777777" w:rsidR="00AD6F1D" w:rsidRPr="00AD6F1D" w:rsidRDefault="00AD6F1D" w:rsidP="00E87A60">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conditions de financement des organismes avec enjeux;</w:t>
      </w:r>
    </w:p>
    <w:p w14:paraId="412C652A" w14:textId="77777777" w:rsidR="00AD6F1D" w:rsidRPr="00AD6F1D" w:rsidRDefault="00AD6F1D" w:rsidP="00E87A60">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Recommander au CA les organismes nécessitant un accompagnement;</w:t>
      </w:r>
    </w:p>
    <w:p w14:paraId="5F31D831" w14:textId="77777777" w:rsidR="00AD6F1D" w:rsidRPr="00AD6F1D" w:rsidRDefault="00AD6F1D" w:rsidP="00E87A60">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Superviser les travaux du comité en développement social;</w:t>
      </w:r>
    </w:p>
    <w:p w14:paraId="163FCB23" w14:textId="77777777" w:rsidR="00AD6F1D" w:rsidRPr="00AD6F1D" w:rsidRDefault="00AD6F1D" w:rsidP="00E87A60">
      <w:pPr>
        <w:pStyle w:val="Paragraphedeliste"/>
        <w:widowControl w:val="0"/>
        <w:numPr>
          <w:ilvl w:val="0"/>
          <w:numId w:val="38"/>
        </w:numPr>
        <w:spacing w:after="0" w:line="240" w:lineRule="auto"/>
        <w:ind w:left="360" w:right="-720" w:hanging="270"/>
        <w:contextualSpacing w:val="0"/>
        <w:jc w:val="both"/>
        <w:rPr>
          <w:rFonts w:ascii="Franklin Gothic Book" w:eastAsiaTheme="minorEastAsia" w:hAnsi="Franklin Gothic Book" w:cstheme="minorHAnsi"/>
        </w:rPr>
      </w:pPr>
      <w:r w:rsidRPr="00AD6F1D">
        <w:rPr>
          <w:rFonts w:ascii="Franklin Gothic Book" w:eastAsiaTheme="minorEastAsia" w:hAnsi="Franklin Gothic Book" w:cstheme="minorHAnsi"/>
        </w:rPr>
        <w:t>Transmettre au CA toute situation ou tout enjeu identifié par le comité de développement social permettant d’alimenter la prise de décision.</w:t>
      </w:r>
    </w:p>
    <w:p w14:paraId="2860B071" w14:textId="77777777" w:rsidR="00AD6F1D" w:rsidRPr="00AD6F1D" w:rsidRDefault="00AD6F1D" w:rsidP="00E87A60">
      <w:pPr>
        <w:spacing w:after="0" w:line="240" w:lineRule="auto"/>
        <w:ind w:right="-720"/>
        <w:jc w:val="both"/>
        <w:rPr>
          <w:rFonts w:ascii="Franklin Gothic Book" w:eastAsiaTheme="minorEastAsia" w:hAnsi="Franklin Gothic Book" w:cstheme="minorHAnsi"/>
        </w:rPr>
      </w:pPr>
    </w:p>
    <w:p w14:paraId="205DB7C5" w14:textId="77777777" w:rsidR="00AD6F1D" w:rsidRPr="00AD6F1D" w:rsidRDefault="00AD6F1D" w:rsidP="00E87A60">
      <w:pPr>
        <w:spacing w:after="0" w:line="240" w:lineRule="auto"/>
        <w:ind w:left="90" w:right="-720"/>
        <w:jc w:val="both"/>
        <w:rPr>
          <w:rFonts w:ascii="Franklin Gothic Book" w:eastAsiaTheme="minorEastAsia" w:hAnsi="Franklin Gothic Book" w:cstheme="minorHAnsi"/>
          <w:b/>
          <w:bCs/>
        </w:rPr>
      </w:pPr>
      <w:r w:rsidRPr="00AD6F1D">
        <w:rPr>
          <w:rFonts w:ascii="Franklin Gothic Book" w:eastAsiaTheme="minorEastAsia" w:hAnsi="Franklin Gothic Book" w:cstheme="minorHAnsi"/>
          <w:b/>
          <w:bCs/>
        </w:rPr>
        <w:t>Composition :</w:t>
      </w:r>
    </w:p>
    <w:p w14:paraId="465FB671" w14:textId="77777777" w:rsidR="00AD6F1D" w:rsidRPr="00AD6F1D" w:rsidRDefault="00AD6F1D" w:rsidP="00E87A60">
      <w:pPr>
        <w:spacing w:after="0" w:line="240" w:lineRule="auto"/>
        <w:ind w:left="90" w:right="-720"/>
        <w:rPr>
          <w:rFonts w:ascii="Franklin Gothic Book" w:hAnsi="Franklin Gothic Book"/>
        </w:rPr>
      </w:pPr>
      <w:r w:rsidRPr="00AD6F1D">
        <w:rPr>
          <w:rFonts w:ascii="Franklin Gothic Book" w:hAnsi="Franklin Gothic Book"/>
        </w:rPr>
        <w:t xml:space="preserve">Le comité des investissements sociaux </w:t>
      </w:r>
      <w:r w:rsidRPr="00AD6F1D">
        <w:rPr>
          <w:rFonts w:ascii="Franklin Gothic Book" w:hAnsi="Franklin Gothic Book" w:cstheme="minorHAnsi"/>
        </w:rPr>
        <w:t>et de relations avec les organismes</w:t>
      </w:r>
      <w:r w:rsidRPr="00AD6F1D">
        <w:rPr>
          <w:rFonts w:ascii="Franklin Gothic Book" w:hAnsi="Franklin Gothic Book"/>
        </w:rPr>
        <w:t xml:space="preserve"> est un comité permanent se rapportant au CA. Il est composé des coordonnateurs des équipes d’appréciation et de relations avec les organismes, du coordonnateur de l’équipe d’analyse financière, de la direction générale, de la direction du développement social et des administrateurs désignés par le CA. Le ou la </w:t>
      </w:r>
      <w:proofErr w:type="spellStart"/>
      <w:proofErr w:type="gramStart"/>
      <w:r w:rsidRPr="00AD6F1D">
        <w:rPr>
          <w:rFonts w:ascii="Franklin Gothic Book" w:hAnsi="Franklin Gothic Book"/>
        </w:rPr>
        <w:t>président.e</w:t>
      </w:r>
      <w:proofErr w:type="spellEnd"/>
      <w:proofErr w:type="gramEnd"/>
      <w:r w:rsidRPr="00AD6F1D">
        <w:rPr>
          <w:rFonts w:ascii="Franklin Gothic Book" w:hAnsi="Franklin Gothic Book"/>
        </w:rPr>
        <w:t xml:space="preserve"> du comité est </w:t>
      </w:r>
      <w:proofErr w:type="spellStart"/>
      <w:r w:rsidRPr="00AD6F1D">
        <w:rPr>
          <w:rFonts w:ascii="Franklin Gothic Book" w:hAnsi="Franklin Gothic Book"/>
        </w:rPr>
        <w:t>nommé.e</w:t>
      </w:r>
      <w:proofErr w:type="spellEnd"/>
      <w:r w:rsidRPr="00AD6F1D">
        <w:rPr>
          <w:rFonts w:ascii="Franklin Gothic Book" w:hAnsi="Franklin Gothic Book"/>
        </w:rPr>
        <w:t xml:space="preserve"> par le CA, parmi les administrateurs. </w:t>
      </w:r>
    </w:p>
    <w:p w14:paraId="60E6D787" w14:textId="77777777" w:rsidR="00AD6F1D" w:rsidRPr="00AD6F1D" w:rsidRDefault="00AD6F1D" w:rsidP="00E87A60">
      <w:pPr>
        <w:spacing w:after="0" w:line="240" w:lineRule="auto"/>
        <w:ind w:left="708" w:right="-720"/>
        <w:jc w:val="both"/>
        <w:rPr>
          <w:rFonts w:ascii="Franklin Gothic Book" w:hAnsi="Franklin Gothic Book"/>
        </w:rPr>
      </w:pPr>
    </w:p>
    <w:p w14:paraId="7980F769" w14:textId="77777777" w:rsidR="00C42652" w:rsidRPr="00575AAE" w:rsidRDefault="00C42652" w:rsidP="00E87A60">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63A06896" w14:textId="77777777" w:rsidR="00C42652" w:rsidRPr="00575AAE" w:rsidRDefault="00C42652" w:rsidP="00E87A60">
      <w:pPr>
        <w:pStyle w:val="Paragraphedeliste"/>
        <w:spacing w:after="0" w:line="240" w:lineRule="auto"/>
        <w:ind w:left="630" w:right="-720"/>
        <w:rPr>
          <w:rFonts w:ascii="Franklin Gothic Book" w:hAnsi="Franklin Gothic Book" w:cs="Arial"/>
          <w:bCs/>
          <w:spacing w:val="-2"/>
        </w:rPr>
      </w:pPr>
    </w:p>
    <w:p w14:paraId="1BD91CA2" w14:textId="77777777" w:rsidR="00C42652" w:rsidRPr="007502FF" w:rsidRDefault="00C42652" w:rsidP="00E87A60">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732C3A08" w14:textId="77777777" w:rsidR="00C42652" w:rsidRPr="007502FF" w:rsidRDefault="00C42652" w:rsidP="00E87A60">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02BB342E" w14:textId="77777777" w:rsidR="00C42652" w:rsidRPr="007502FF" w:rsidRDefault="00C42652" w:rsidP="00E87A60">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043059">
        <w:rPr>
          <w:rFonts w:ascii="Franklin Gothic Book" w:hAnsi="Franklin Gothic Book" w:cs="Arial"/>
          <w:bCs/>
          <w:spacing w:val="-2"/>
        </w:rPr>
        <w:t xml:space="preserve">Élaine </w:t>
      </w:r>
      <w:proofErr w:type="spellStart"/>
      <w:r w:rsidRPr="00043059">
        <w:rPr>
          <w:rFonts w:ascii="Franklin Gothic Book" w:hAnsi="Franklin Gothic Book" w:cs="Arial"/>
          <w:bCs/>
          <w:spacing w:val="-2"/>
        </w:rPr>
        <w:t>Dupras</w:t>
      </w:r>
      <w:proofErr w:type="spellEnd"/>
    </w:p>
    <w:p w14:paraId="62CD7225" w14:textId="77777777" w:rsidR="00C42652" w:rsidRPr="00AD6F1D" w:rsidRDefault="00C42652" w:rsidP="00E87A60">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7EA0E070" w14:textId="77777777" w:rsidR="00C42652" w:rsidRDefault="00C42652" w:rsidP="00E87A60">
      <w:pPr>
        <w:pStyle w:val="Paragraphedeliste"/>
        <w:spacing w:after="0"/>
        <w:ind w:left="284" w:right="-720"/>
        <w:rPr>
          <w:rFonts w:ascii="Franklin Gothic Book" w:hAnsi="Franklin Gothic Book" w:cs="Arial"/>
          <w:bCs/>
          <w:spacing w:val="-2"/>
        </w:rPr>
      </w:pPr>
    </w:p>
    <w:p w14:paraId="7CCF2836" w14:textId="77777777" w:rsidR="00C42652" w:rsidRDefault="00C42652" w:rsidP="00E87A60">
      <w:pPr>
        <w:ind w:right="-720"/>
        <w:rPr>
          <w:rFonts w:ascii="Franklin Gothic Book" w:eastAsiaTheme="minorEastAsia" w:hAnsi="Franklin Gothic Book" w:cstheme="minorHAnsi"/>
        </w:rPr>
      </w:pPr>
      <w:r w:rsidRPr="00575AAE">
        <w:rPr>
          <w:rFonts w:ascii="Franklin Gothic Book" w:hAnsi="Franklin Gothic Book" w:cstheme="minorHAnsi"/>
        </w:rPr>
        <w:t xml:space="preserve">De nommer </w:t>
      </w:r>
      <w:r w:rsidRPr="00AD6F1D">
        <w:rPr>
          <w:rFonts w:ascii="Franklin Gothic Book" w:eastAsiaTheme="minorEastAsia" w:hAnsi="Franklin Gothic Book" w:cstheme="minorHAnsi"/>
        </w:rPr>
        <w:t xml:space="preserve">Renée Amyot, présidente, Hugo Lemay, Jean-Philippe Grenier et </w:t>
      </w:r>
      <w:r w:rsidRPr="00043059">
        <w:rPr>
          <w:rFonts w:ascii="Franklin Gothic Book" w:eastAsiaTheme="minorEastAsia" w:hAnsi="Franklin Gothic Book" w:cstheme="minorHAnsi"/>
        </w:rPr>
        <w:t>Marie-Josée Couture,</w:t>
      </w:r>
      <w:r>
        <w:rPr>
          <w:rFonts w:ascii="Franklin Gothic Book" w:eastAsiaTheme="minorEastAsia" w:hAnsi="Franklin Gothic Book" w:cstheme="minorHAnsi"/>
        </w:rPr>
        <w:t xml:space="preserve"> membres du Comité des administrateurs des investissements sociaux.</w:t>
      </w:r>
    </w:p>
    <w:p w14:paraId="0815014B" w14:textId="77777777" w:rsidR="00573524" w:rsidRDefault="00573524" w:rsidP="00E87A60">
      <w:pPr>
        <w:spacing w:after="0" w:line="240" w:lineRule="auto"/>
        <w:ind w:right="-720"/>
        <w:rPr>
          <w:rFonts w:ascii="Franklin Gothic Book" w:hAnsi="Franklin Gothic Book" w:cstheme="minorHAnsi"/>
          <w:b/>
          <w:bCs/>
          <w:color w:val="FF0000"/>
          <w:u w:val="single"/>
        </w:rPr>
      </w:pPr>
    </w:p>
    <w:p w14:paraId="673A589F" w14:textId="363771C9" w:rsidR="002C1B7B" w:rsidRPr="00AD6F1D" w:rsidRDefault="002C1B7B" w:rsidP="00E87A60">
      <w:pPr>
        <w:spacing w:after="0" w:line="240" w:lineRule="auto"/>
        <w:ind w:right="-720"/>
        <w:rPr>
          <w:rFonts w:ascii="Franklin Gothic Book" w:hAnsi="Franklin Gothic Book" w:cstheme="minorHAnsi"/>
          <w:b/>
          <w:bCs/>
          <w:color w:val="FF0000"/>
          <w:u w:val="single"/>
        </w:rPr>
      </w:pPr>
      <w:r w:rsidRPr="00AD6F1D">
        <w:rPr>
          <w:rFonts w:ascii="Franklin Gothic Book" w:hAnsi="Franklin Gothic Book" w:cstheme="minorHAnsi"/>
          <w:b/>
          <w:bCs/>
          <w:color w:val="FF0000"/>
          <w:u w:val="single"/>
        </w:rPr>
        <w:t>Programme délégués sociaux FTQ</w:t>
      </w:r>
    </w:p>
    <w:p w14:paraId="4466C0CD" w14:textId="77777777" w:rsidR="002C1B7B" w:rsidRPr="00AD6F1D" w:rsidRDefault="002C1B7B" w:rsidP="00E87A60">
      <w:pPr>
        <w:pStyle w:val="Paragraphedeliste"/>
        <w:widowControl w:val="0"/>
        <w:numPr>
          <w:ilvl w:val="0"/>
          <w:numId w:val="36"/>
        </w:numPr>
        <w:spacing w:after="0" w:line="240" w:lineRule="auto"/>
        <w:ind w:right="-720"/>
        <w:contextualSpacing w:val="0"/>
        <w:rPr>
          <w:rFonts w:ascii="Franklin Gothic Book" w:hAnsi="Franklin Gothic Book" w:cstheme="minorHAnsi"/>
        </w:rPr>
      </w:pPr>
      <w:r w:rsidRPr="00AD6F1D">
        <w:rPr>
          <w:rFonts w:ascii="Franklin Gothic Book" w:hAnsi="Franklin Gothic Book" w:cstheme="minorHAnsi"/>
        </w:rPr>
        <w:t>Aucun changement au niveau du mandat et de la composition</w:t>
      </w:r>
    </w:p>
    <w:p w14:paraId="34FF47AC" w14:textId="77777777" w:rsidR="002C1B7B" w:rsidRPr="00096395" w:rsidRDefault="002C1B7B" w:rsidP="00E87A60">
      <w:pPr>
        <w:pStyle w:val="Paragraphedeliste"/>
        <w:widowControl w:val="0"/>
        <w:numPr>
          <w:ilvl w:val="0"/>
          <w:numId w:val="36"/>
        </w:numPr>
        <w:spacing w:after="0" w:line="240" w:lineRule="auto"/>
        <w:ind w:right="-720"/>
        <w:contextualSpacing w:val="0"/>
        <w:rPr>
          <w:rFonts w:ascii="Franklin Gothic Book" w:hAnsi="Franklin Gothic Book" w:cstheme="minorHAnsi"/>
        </w:rPr>
      </w:pPr>
      <w:r w:rsidRPr="00096395">
        <w:rPr>
          <w:rFonts w:ascii="Franklin Gothic Book" w:hAnsi="Franklin Gothic Book" w:cstheme="minorHAnsi"/>
        </w:rPr>
        <w:t>Membre : Caryl Green</w:t>
      </w:r>
    </w:p>
    <w:p w14:paraId="406D6B19" w14:textId="77777777" w:rsidR="002C1B7B" w:rsidRPr="00AD6F1D" w:rsidRDefault="002C1B7B" w:rsidP="00E87A60">
      <w:pPr>
        <w:pStyle w:val="Paragraphedeliste"/>
        <w:tabs>
          <w:tab w:val="left" w:pos="-720"/>
        </w:tabs>
        <w:suppressAutoHyphens/>
        <w:ind w:right="-720"/>
        <w:rPr>
          <w:rFonts w:ascii="Franklin Gothic Book" w:hAnsi="Franklin Gothic Book" w:cstheme="minorHAnsi"/>
          <w:b/>
          <w:bCs/>
          <w:color w:val="FF0000"/>
          <w:spacing w:val="-2"/>
        </w:rPr>
      </w:pPr>
    </w:p>
    <w:p w14:paraId="40B28136" w14:textId="77777777" w:rsidR="002C1B7B" w:rsidRPr="00575AAE" w:rsidRDefault="002C1B7B" w:rsidP="00E87A60">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1B13DA5F" w14:textId="77777777" w:rsidR="002C1B7B" w:rsidRPr="00575AAE" w:rsidRDefault="002C1B7B" w:rsidP="00E87A60">
      <w:pPr>
        <w:pStyle w:val="Paragraphedeliste"/>
        <w:spacing w:after="0" w:line="240" w:lineRule="auto"/>
        <w:ind w:left="630" w:right="-720"/>
        <w:rPr>
          <w:rFonts w:ascii="Franklin Gothic Book" w:hAnsi="Franklin Gothic Book" w:cs="Arial"/>
          <w:bCs/>
          <w:spacing w:val="-2"/>
        </w:rPr>
      </w:pPr>
    </w:p>
    <w:p w14:paraId="63AD3B9C" w14:textId="77777777" w:rsidR="002C1B7B" w:rsidRPr="007502FF" w:rsidRDefault="002C1B7B" w:rsidP="00E87A60">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07D4CC5B" w14:textId="77777777" w:rsidR="002C1B7B" w:rsidRPr="007502FF" w:rsidRDefault="002C1B7B" w:rsidP="00E87A60">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09B07C21" w14:textId="77777777" w:rsidR="002C1B7B" w:rsidRPr="007502FF" w:rsidRDefault="002C1B7B" w:rsidP="00E87A60">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43342F">
        <w:rPr>
          <w:rFonts w:ascii="Franklin Gothic Book" w:hAnsi="Franklin Gothic Book" w:cs="Arial"/>
          <w:bCs/>
          <w:spacing w:val="-2"/>
        </w:rPr>
        <w:t xml:space="preserve">Élaine </w:t>
      </w:r>
      <w:proofErr w:type="spellStart"/>
      <w:r w:rsidRPr="0043342F">
        <w:rPr>
          <w:rFonts w:ascii="Franklin Gothic Book" w:hAnsi="Franklin Gothic Book" w:cs="Arial"/>
          <w:bCs/>
          <w:spacing w:val="-2"/>
        </w:rPr>
        <w:t>Dupras</w:t>
      </w:r>
      <w:proofErr w:type="spellEnd"/>
    </w:p>
    <w:p w14:paraId="5296B2E3" w14:textId="77777777" w:rsidR="002C1B7B" w:rsidRPr="00AD6F1D" w:rsidRDefault="002C1B7B" w:rsidP="00E87A60">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7A599171" w14:textId="77777777" w:rsidR="002C1B7B" w:rsidRDefault="002C1B7B" w:rsidP="00E87A60">
      <w:pPr>
        <w:pStyle w:val="Paragraphedeliste"/>
        <w:spacing w:after="0"/>
        <w:ind w:left="284" w:right="-720"/>
        <w:rPr>
          <w:rFonts w:ascii="Franklin Gothic Book" w:hAnsi="Franklin Gothic Book" w:cs="Arial"/>
          <w:bCs/>
          <w:spacing w:val="-2"/>
        </w:rPr>
      </w:pPr>
    </w:p>
    <w:p w14:paraId="09474CFF" w14:textId="592D9A3B" w:rsidR="00D657C6" w:rsidRPr="00BB1A39" w:rsidRDefault="002C1B7B" w:rsidP="00E87A60">
      <w:pPr>
        <w:spacing w:after="0"/>
        <w:ind w:left="90" w:right="-720"/>
        <w:rPr>
          <w:rFonts w:ascii="Franklin Gothic Book" w:hAnsi="Franklin Gothic Book" w:cstheme="minorHAnsi"/>
        </w:rPr>
      </w:pPr>
      <w:r w:rsidRPr="00BB1A39">
        <w:rPr>
          <w:rFonts w:ascii="Franklin Gothic Book" w:hAnsi="Franklin Gothic Book" w:cstheme="minorHAnsi"/>
        </w:rPr>
        <w:t>De nommer Caryl Green représentante du conseil d’administration au programme délégués sociaux FTQ.</w:t>
      </w:r>
    </w:p>
    <w:p w14:paraId="0C0ABB48" w14:textId="77777777" w:rsidR="00630EDF" w:rsidRDefault="00630EDF" w:rsidP="00E87A60">
      <w:pPr>
        <w:pBdr>
          <w:bottom w:val="single" w:sz="4" w:space="1" w:color="auto"/>
        </w:pBdr>
        <w:spacing w:after="0"/>
        <w:ind w:left="90" w:right="-720"/>
        <w:rPr>
          <w:rFonts w:ascii="Franklin Gothic Book" w:hAnsi="Franklin Gothic Book" w:cstheme="minorHAnsi"/>
        </w:rPr>
      </w:pPr>
    </w:p>
    <w:p w14:paraId="47BC5825" w14:textId="77777777" w:rsidR="00573524" w:rsidRPr="00AD6F1D" w:rsidRDefault="00573524" w:rsidP="00E87A60">
      <w:pPr>
        <w:spacing w:after="0" w:line="240" w:lineRule="auto"/>
        <w:ind w:left="708" w:right="-720"/>
        <w:rPr>
          <w:rFonts w:ascii="Franklin Gothic Book" w:hAnsi="Franklin Gothic Book" w:cstheme="minorHAnsi"/>
        </w:rPr>
      </w:pPr>
    </w:p>
    <w:p w14:paraId="1F8E521E" w14:textId="77777777" w:rsidR="00573524" w:rsidRPr="00AD6F1D" w:rsidRDefault="00573524" w:rsidP="00E87A60">
      <w:pPr>
        <w:spacing w:after="0" w:line="240" w:lineRule="auto"/>
        <w:ind w:right="-720"/>
        <w:rPr>
          <w:rFonts w:ascii="Franklin Gothic Book" w:hAnsi="Franklin Gothic Book" w:cstheme="minorHAnsi"/>
          <w:b/>
          <w:bCs/>
          <w:color w:val="FF0000"/>
          <w:u w:val="single"/>
        </w:rPr>
      </w:pPr>
      <w:r w:rsidRPr="00AD6F1D">
        <w:rPr>
          <w:rFonts w:ascii="Franklin Gothic Book" w:hAnsi="Franklin Gothic Book" w:cstheme="minorHAnsi"/>
          <w:b/>
          <w:bCs/>
          <w:color w:val="FF0000"/>
          <w:u w:val="single"/>
        </w:rPr>
        <w:t>Comité des communications</w:t>
      </w:r>
    </w:p>
    <w:p w14:paraId="31F11819" w14:textId="77777777" w:rsidR="00573524" w:rsidRDefault="00573524" w:rsidP="00E87A60">
      <w:pPr>
        <w:spacing w:after="0" w:line="240" w:lineRule="auto"/>
        <w:ind w:right="-720"/>
        <w:rPr>
          <w:rFonts w:ascii="Franklin Gothic Book" w:hAnsi="Franklin Gothic Book" w:cstheme="minorHAnsi"/>
        </w:rPr>
      </w:pPr>
      <w:r w:rsidRPr="00AD6F1D">
        <w:rPr>
          <w:rFonts w:ascii="Franklin Gothic Book" w:hAnsi="Franklin Gothic Book" w:cstheme="minorHAnsi"/>
        </w:rPr>
        <w:t>Après discussion avec la présidente de ce comité et convenu avec les membres du CA (Caryl Green et Bob Rioux), il est recommandé de dissoudre ce comité et qu’il devienne un comité opérationnel.</w:t>
      </w:r>
    </w:p>
    <w:p w14:paraId="093650B3" w14:textId="77777777" w:rsidR="00573524" w:rsidRDefault="00573524" w:rsidP="00E87A60">
      <w:pPr>
        <w:spacing w:after="0" w:line="240" w:lineRule="auto"/>
        <w:ind w:right="-720"/>
        <w:rPr>
          <w:rFonts w:ascii="Franklin Gothic Book" w:hAnsi="Franklin Gothic Book" w:cstheme="minorHAnsi"/>
        </w:rPr>
      </w:pPr>
    </w:p>
    <w:p w14:paraId="03C29FCC" w14:textId="77777777" w:rsidR="00573524" w:rsidRPr="00575AAE" w:rsidRDefault="00573524" w:rsidP="00E87A60">
      <w:pPr>
        <w:pStyle w:val="Paragraphedeliste"/>
        <w:spacing w:after="0" w:line="240" w:lineRule="auto"/>
        <w:ind w:left="630" w:right="-720" w:hanging="540"/>
        <w:rPr>
          <w:rFonts w:ascii="Franklin Gothic Book" w:hAnsi="Franklin Gothic Book" w:cs="Arial"/>
          <w:b/>
          <w:spacing w:val="-2"/>
          <w:sz w:val="24"/>
          <w:szCs w:val="24"/>
          <w:u w:val="single"/>
        </w:rPr>
      </w:pPr>
      <w:r w:rsidRPr="00575AAE">
        <w:rPr>
          <w:rFonts w:ascii="Franklin Gothic Book" w:hAnsi="Franklin Gothic Book" w:cs="Arial"/>
          <w:b/>
          <w:spacing w:val="-2"/>
          <w:sz w:val="24"/>
          <w:szCs w:val="24"/>
          <w:u w:val="single"/>
        </w:rPr>
        <w:t>Résolution</w:t>
      </w:r>
    </w:p>
    <w:p w14:paraId="5C79147F" w14:textId="77777777" w:rsidR="00573524" w:rsidRPr="00575AAE" w:rsidRDefault="00573524" w:rsidP="00E87A60">
      <w:pPr>
        <w:pStyle w:val="Paragraphedeliste"/>
        <w:spacing w:after="0" w:line="240" w:lineRule="auto"/>
        <w:ind w:left="630" w:right="-720"/>
        <w:rPr>
          <w:rFonts w:ascii="Franklin Gothic Book" w:hAnsi="Franklin Gothic Book" w:cs="Arial"/>
          <w:bCs/>
          <w:spacing w:val="-2"/>
        </w:rPr>
      </w:pPr>
    </w:p>
    <w:p w14:paraId="2C143F9A" w14:textId="77777777" w:rsidR="00573524" w:rsidRPr="007502FF" w:rsidRDefault="00573524" w:rsidP="00E87A60">
      <w:pPr>
        <w:pStyle w:val="Paragraphedeliste"/>
        <w:numPr>
          <w:ilvl w:val="0"/>
          <w:numId w:val="19"/>
        </w:numPr>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Considérant les recommandations du comité de gouvernance;</w:t>
      </w:r>
    </w:p>
    <w:p w14:paraId="1FD8CD44" w14:textId="77777777" w:rsidR="00573524" w:rsidRPr="007502FF" w:rsidRDefault="00573524" w:rsidP="00E87A60">
      <w:pPr>
        <w:pStyle w:val="Paragraphedeliste"/>
        <w:spacing w:after="0" w:line="240" w:lineRule="auto"/>
        <w:ind w:left="630" w:right="-720"/>
        <w:rPr>
          <w:rFonts w:ascii="Franklin Gothic Book" w:hAnsi="Franklin Gothic Book" w:cs="Arial"/>
          <w:bCs/>
          <w:spacing w:val="-2"/>
        </w:rPr>
      </w:pPr>
      <w:r w:rsidRPr="007502FF">
        <w:rPr>
          <w:rFonts w:ascii="Franklin Gothic Book" w:hAnsi="Franklin Gothic Book" w:cs="Arial"/>
          <w:bCs/>
          <w:spacing w:val="-2"/>
        </w:rPr>
        <w:t xml:space="preserve"> </w:t>
      </w:r>
    </w:p>
    <w:p w14:paraId="5B4766C5" w14:textId="77777777" w:rsidR="00573524" w:rsidRPr="007502FF" w:rsidRDefault="00573524" w:rsidP="00E87A60">
      <w:pPr>
        <w:pStyle w:val="Paragraphedeliste"/>
        <w:ind w:left="90" w:right="-720" w:hanging="1560"/>
        <w:rPr>
          <w:rFonts w:ascii="Franklin Gothic Book" w:hAnsi="Franklin Gothic Book" w:cs="Arial"/>
          <w:bCs/>
          <w:spacing w:val="-2"/>
        </w:rPr>
      </w:pPr>
      <w:r w:rsidRPr="007502FF">
        <w:rPr>
          <w:rFonts w:ascii="Franklin Gothic Book" w:hAnsi="Franklin Gothic Book" w:cs="Arial"/>
          <w:bCs/>
          <w:spacing w:val="-2"/>
        </w:rPr>
        <w:t>C.A. 22-</w:t>
      </w:r>
      <w:r w:rsidRPr="007502FF">
        <w:rPr>
          <w:rFonts w:ascii="Franklin Gothic Book" w:hAnsi="Franklin Gothic Book" w:cs="Arial"/>
          <w:bCs/>
          <w:spacing w:val="-2"/>
        </w:rPr>
        <w:tab/>
        <w:t>IL EST PROPOSÉ PAR</w:t>
      </w:r>
      <w:r>
        <w:rPr>
          <w:rFonts w:ascii="Franklin Gothic Book" w:hAnsi="Franklin Gothic Book" w:cs="Arial"/>
          <w:bCs/>
          <w:spacing w:val="-2"/>
        </w:rPr>
        <w:t xml:space="preserve"> </w:t>
      </w:r>
      <w:r w:rsidRPr="00487743">
        <w:rPr>
          <w:rFonts w:ascii="Franklin Gothic Book" w:hAnsi="Franklin Gothic Book" w:cs="Arial"/>
          <w:bCs/>
          <w:spacing w:val="-2"/>
        </w:rPr>
        <w:t xml:space="preserve">Élaine </w:t>
      </w:r>
      <w:proofErr w:type="spellStart"/>
      <w:r w:rsidRPr="00487743">
        <w:rPr>
          <w:rFonts w:ascii="Franklin Gothic Book" w:hAnsi="Franklin Gothic Book" w:cs="Arial"/>
          <w:bCs/>
          <w:spacing w:val="-2"/>
        </w:rPr>
        <w:t>Dupras</w:t>
      </w:r>
      <w:proofErr w:type="spellEnd"/>
    </w:p>
    <w:p w14:paraId="5D3E6ED4" w14:textId="77777777" w:rsidR="00573524" w:rsidRPr="00AD6F1D" w:rsidRDefault="00573524" w:rsidP="00E87A60">
      <w:pPr>
        <w:pStyle w:val="Paragraphedeliste"/>
        <w:ind w:left="90" w:right="-720"/>
        <w:rPr>
          <w:rFonts w:ascii="Franklin Gothic Book" w:hAnsi="Franklin Gothic Book" w:cs="Arial"/>
          <w:bCs/>
          <w:spacing w:val="-2"/>
        </w:rPr>
      </w:pPr>
      <w:r w:rsidRPr="007502FF">
        <w:rPr>
          <w:rFonts w:ascii="Franklin Gothic Book" w:hAnsi="Franklin Gothic Book" w:cs="Arial"/>
          <w:bCs/>
          <w:spacing w:val="-2"/>
        </w:rPr>
        <w:t>IL EST APPUYÉ PAR</w:t>
      </w:r>
      <w:r w:rsidRPr="00AD6F1D">
        <w:rPr>
          <w:rFonts w:ascii="Franklin Gothic Book" w:hAnsi="Franklin Gothic Book" w:cs="Arial"/>
          <w:bCs/>
          <w:spacing w:val="-2"/>
        </w:rPr>
        <w:t xml:space="preserve"> </w:t>
      </w:r>
    </w:p>
    <w:p w14:paraId="3F2E9DFF" w14:textId="77777777" w:rsidR="00573524" w:rsidRDefault="00573524" w:rsidP="00E87A60">
      <w:pPr>
        <w:pStyle w:val="Paragraphedeliste"/>
        <w:spacing w:after="0"/>
        <w:ind w:left="284" w:right="-720"/>
        <w:rPr>
          <w:rFonts w:ascii="Franklin Gothic Book" w:hAnsi="Franklin Gothic Book" w:cs="Arial"/>
          <w:bCs/>
          <w:spacing w:val="-2"/>
        </w:rPr>
      </w:pPr>
    </w:p>
    <w:p w14:paraId="7A701773" w14:textId="77777777" w:rsidR="00573524" w:rsidRDefault="00573524" w:rsidP="00E87A60">
      <w:pPr>
        <w:pBdr>
          <w:bottom w:val="single" w:sz="4" w:space="1" w:color="auto"/>
        </w:pBdr>
        <w:spacing w:after="0" w:line="240" w:lineRule="auto"/>
        <w:ind w:right="-720" w:firstLine="90"/>
        <w:rPr>
          <w:rFonts w:ascii="Franklin Gothic Book" w:hAnsi="Franklin Gothic Book" w:cstheme="minorHAnsi"/>
        </w:rPr>
      </w:pPr>
      <w:r>
        <w:rPr>
          <w:rFonts w:ascii="Franklin Gothic Book" w:hAnsi="Franklin Gothic Book" w:cstheme="minorHAnsi"/>
        </w:rPr>
        <w:t>De dissoudre le comité des communications et qu’il devienne un comité opérationnel.</w:t>
      </w:r>
    </w:p>
    <w:p w14:paraId="71A266AC" w14:textId="77777777" w:rsidR="00630EDF" w:rsidRDefault="00630EDF" w:rsidP="00E87A60">
      <w:pPr>
        <w:pBdr>
          <w:bottom w:val="single" w:sz="4" w:space="1" w:color="auto"/>
        </w:pBdr>
        <w:spacing w:after="0" w:line="240" w:lineRule="auto"/>
        <w:ind w:right="-720" w:firstLine="90"/>
        <w:rPr>
          <w:rFonts w:ascii="Franklin Gothic Book" w:hAnsi="Franklin Gothic Book" w:cstheme="minorHAnsi"/>
        </w:rPr>
      </w:pPr>
    </w:p>
    <w:p w14:paraId="1DA5E0C2" w14:textId="77777777" w:rsidR="00630EDF" w:rsidRDefault="00630EDF" w:rsidP="00E87A60">
      <w:pPr>
        <w:spacing w:after="0" w:line="240" w:lineRule="auto"/>
        <w:ind w:right="-720"/>
        <w:rPr>
          <w:rFonts w:ascii="Franklin Gothic Book" w:hAnsi="Franklin Gothic Book" w:cstheme="minorHAnsi"/>
        </w:rPr>
      </w:pPr>
    </w:p>
    <w:p w14:paraId="30FF343B" w14:textId="1B75B8CE" w:rsidR="00236070" w:rsidRPr="00E91263" w:rsidRDefault="00236070" w:rsidP="00E87A60">
      <w:pPr>
        <w:ind w:right="-720"/>
        <w:rPr>
          <w:rFonts w:ascii="Franklin Gothic Book" w:hAnsi="Franklin Gothic Book" w:cs="Arial"/>
          <w:b/>
          <w:color w:val="FF0000"/>
          <w:u w:val="single"/>
        </w:rPr>
      </w:pPr>
      <w:r w:rsidRPr="00E91263">
        <w:rPr>
          <w:rFonts w:ascii="Franklin Gothic Book" w:hAnsi="Franklin Gothic Book" w:cs="Arial"/>
          <w:b/>
          <w:color w:val="FF0000"/>
          <w:u w:val="single"/>
        </w:rPr>
        <w:t>S</w:t>
      </w:r>
      <w:r w:rsidR="00E91263">
        <w:rPr>
          <w:rFonts w:ascii="Franklin Gothic Book" w:hAnsi="Franklin Gothic Book" w:cs="Arial"/>
          <w:b/>
          <w:color w:val="FF0000"/>
          <w:u w:val="single"/>
        </w:rPr>
        <w:t>ignataires – Emploi-Québec</w:t>
      </w:r>
    </w:p>
    <w:p w14:paraId="4983919A" w14:textId="77777777" w:rsidR="00236070" w:rsidRPr="00823EE6" w:rsidRDefault="00236070" w:rsidP="00E87A60">
      <w:pPr>
        <w:ind w:right="-720"/>
        <w:rPr>
          <w:rFonts w:ascii="Franklin Gothic Book" w:hAnsi="Franklin Gothic Book" w:cs="Arial"/>
          <w:bCs/>
        </w:rPr>
      </w:pPr>
      <w:r w:rsidRPr="00823EE6">
        <w:rPr>
          <w:rFonts w:ascii="Franklin Gothic Book" w:hAnsi="Franklin Gothic Book" w:cs="Arial"/>
          <w:bCs/>
        </w:rPr>
        <w:t>Une résolution est nécessaire pour négocier et signer les documents avec Emploi-Québec dans le cadre de demandes de subvention.</w:t>
      </w:r>
    </w:p>
    <w:p w14:paraId="55192A31" w14:textId="77777777" w:rsidR="00236070" w:rsidRPr="00823EE6" w:rsidRDefault="00236070" w:rsidP="00E87A60">
      <w:pPr>
        <w:pStyle w:val="Paragraphedeliste"/>
        <w:numPr>
          <w:ilvl w:val="0"/>
          <w:numId w:val="13"/>
        </w:numPr>
        <w:tabs>
          <w:tab w:val="left" w:pos="0"/>
        </w:tabs>
        <w:spacing w:after="0"/>
        <w:ind w:left="270" w:right="-720" w:hanging="270"/>
        <w:rPr>
          <w:rFonts w:ascii="Franklin Gothic Book" w:hAnsi="Franklin Gothic Book" w:cs="Arial"/>
        </w:rPr>
      </w:pPr>
      <w:r w:rsidRPr="00823EE6">
        <w:rPr>
          <w:rFonts w:ascii="Franklin Gothic Book" w:hAnsi="Franklin Gothic Book" w:cs="Arial"/>
          <w:bCs/>
        </w:rPr>
        <w:t>Considérant qu’une résolution avec Emploi-Québec</w:t>
      </w:r>
      <w:r w:rsidRPr="00823EE6">
        <w:rPr>
          <w:rFonts w:ascii="Franklin Gothic Book" w:hAnsi="Franklin Gothic Book" w:cs="Arial"/>
        </w:rPr>
        <w:t xml:space="preserve"> est nécessaire afin de continuer nos ententes avec eux pour le remboursement de formations;</w:t>
      </w:r>
    </w:p>
    <w:p w14:paraId="41747C08" w14:textId="77777777" w:rsidR="00236070" w:rsidRPr="00823EE6" w:rsidRDefault="00236070" w:rsidP="00E87A60">
      <w:pPr>
        <w:spacing w:after="0" w:line="240" w:lineRule="auto"/>
        <w:ind w:left="1440" w:right="-720"/>
        <w:rPr>
          <w:rFonts w:ascii="Franklin Gothic Book" w:hAnsi="Franklin Gothic Book" w:cs="Arial"/>
          <w:highlight w:val="yellow"/>
        </w:rPr>
      </w:pPr>
    </w:p>
    <w:p w14:paraId="2CC71DC4" w14:textId="348A98D5" w:rsidR="00236070" w:rsidRPr="00823EE6" w:rsidRDefault="00236070" w:rsidP="00E87A60">
      <w:pPr>
        <w:spacing w:after="0" w:line="240" w:lineRule="auto"/>
        <w:ind w:right="-720" w:hanging="1440"/>
        <w:rPr>
          <w:rFonts w:ascii="Franklin Gothic Book" w:hAnsi="Franklin Gothic Book" w:cs="Arial"/>
        </w:rPr>
      </w:pPr>
      <w:r w:rsidRPr="00823EE6">
        <w:rPr>
          <w:rFonts w:ascii="Franklin Gothic Book" w:hAnsi="Franklin Gothic Book" w:cs="Arial"/>
        </w:rPr>
        <w:t>C.A. 22-</w:t>
      </w:r>
      <w:r w:rsidRPr="00823EE6">
        <w:rPr>
          <w:rFonts w:ascii="Franklin Gothic Book" w:hAnsi="Franklin Gothic Book" w:cs="Arial"/>
        </w:rPr>
        <w:tab/>
        <w:t xml:space="preserve">IL EST PROPOSÉ PAR </w:t>
      </w:r>
    </w:p>
    <w:p w14:paraId="6DCDC064" w14:textId="4415F50D" w:rsidR="00236070" w:rsidRPr="00823EE6" w:rsidRDefault="00236070" w:rsidP="00E87A60">
      <w:pPr>
        <w:spacing w:after="0" w:line="240" w:lineRule="auto"/>
        <w:ind w:right="-720"/>
        <w:rPr>
          <w:rFonts w:ascii="Franklin Gothic Book" w:hAnsi="Franklin Gothic Book" w:cs="Arial"/>
        </w:rPr>
      </w:pPr>
      <w:r w:rsidRPr="00823EE6">
        <w:rPr>
          <w:rFonts w:ascii="Franklin Gothic Book" w:hAnsi="Franklin Gothic Book" w:cs="Arial"/>
        </w:rPr>
        <w:t xml:space="preserve">IL EST APPUYÉ PAR </w:t>
      </w:r>
    </w:p>
    <w:p w14:paraId="095AB484" w14:textId="77777777" w:rsidR="00236070" w:rsidRPr="00823EE6" w:rsidRDefault="00236070" w:rsidP="00E87A60">
      <w:pPr>
        <w:spacing w:after="0" w:line="240" w:lineRule="auto"/>
        <w:ind w:right="-720"/>
        <w:rPr>
          <w:rFonts w:ascii="Franklin Gothic Book" w:hAnsi="Franklin Gothic Book" w:cs="Arial"/>
        </w:rPr>
      </w:pPr>
    </w:p>
    <w:p w14:paraId="77CBECEA" w14:textId="57A1D088" w:rsidR="00236070" w:rsidRDefault="00236070" w:rsidP="00E87A60">
      <w:pPr>
        <w:spacing w:after="0" w:line="240" w:lineRule="auto"/>
        <w:ind w:right="-720"/>
        <w:rPr>
          <w:rFonts w:ascii="Franklin Gothic Book" w:hAnsi="Franklin Gothic Book" w:cs="Arial"/>
        </w:rPr>
      </w:pPr>
      <w:r w:rsidRPr="00823EE6">
        <w:rPr>
          <w:rFonts w:ascii="Franklin Gothic Book" w:hAnsi="Franklin Gothic Book" w:cs="Arial"/>
        </w:rPr>
        <w:t xml:space="preserve">Que </w:t>
      </w:r>
      <w:r w:rsidR="00AF2D2B" w:rsidRPr="006C1550">
        <w:rPr>
          <w:rFonts w:ascii="Franklin Gothic Book" w:hAnsi="Franklin Gothic Book" w:cs="Arial"/>
        </w:rPr>
        <w:t>Cédric Tessier, directeur général par intérim</w:t>
      </w:r>
      <w:r w:rsidR="00AF2D2B">
        <w:rPr>
          <w:rFonts w:ascii="Franklin Gothic Book" w:hAnsi="Franklin Gothic Book" w:cs="Arial"/>
        </w:rPr>
        <w:t xml:space="preserve"> </w:t>
      </w:r>
      <w:r w:rsidRPr="00823EE6">
        <w:rPr>
          <w:rFonts w:ascii="Franklin Gothic Book" w:hAnsi="Franklin Gothic Book" w:cs="Arial"/>
        </w:rPr>
        <w:t xml:space="preserve">ou </w:t>
      </w:r>
      <w:r w:rsidR="00AF2D2B">
        <w:rPr>
          <w:rFonts w:ascii="Franklin Gothic Book" w:hAnsi="Franklin Gothic Book" w:cs="Arial"/>
        </w:rPr>
        <w:t xml:space="preserve">Stéphanie Ayotte, directrice, développement social, </w:t>
      </w:r>
      <w:r w:rsidRPr="00823EE6">
        <w:rPr>
          <w:rFonts w:ascii="Franklin Gothic Book" w:hAnsi="Franklin Gothic Book" w:cs="Arial"/>
        </w:rPr>
        <w:t xml:space="preserve">soit autorisé à signer tout contrat ou demande de subvention avec Emploi-Québec.     </w:t>
      </w:r>
      <w:r>
        <w:rPr>
          <w:rFonts w:ascii="Franklin Gothic Book" w:hAnsi="Franklin Gothic Book" w:cs="Arial"/>
        </w:rPr>
        <w:t xml:space="preserve">        </w:t>
      </w:r>
    </w:p>
    <w:p w14:paraId="19514DD7" w14:textId="77777777" w:rsidR="00AF2D2B" w:rsidRDefault="00AF2D2B" w:rsidP="00E87A60">
      <w:pPr>
        <w:pBdr>
          <w:bottom w:val="single" w:sz="4" w:space="1" w:color="auto"/>
        </w:pBdr>
        <w:spacing w:after="0" w:line="240" w:lineRule="auto"/>
        <w:ind w:right="-720"/>
        <w:rPr>
          <w:rFonts w:ascii="Franklin Gothic Book" w:hAnsi="Franklin Gothic Book" w:cs="Arial"/>
        </w:rPr>
      </w:pPr>
    </w:p>
    <w:p w14:paraId="7F3E7736" w14:textId="77777777" w:rsidR="00AF2D2B" w:rsidRPr="00D84110" w:rsidRDefault="00AF2D2B" w:rsidP="00E87A60">
      <w:pPr>
        <w:spacing w:after="0" w:line="240" w:lineRule="auto"/>
        <w:ind w:right="-720"/>
        <w:rPr>
          <w:rFonts w:ascii="Franklin Gothic Book" w:hAnsi="Franklin Gothic Book" w:cs="Arial"/>
          <w:b/>
          <w:bCs/>
        </w:rPr>
      </w:pPr>
    </w:p>
    <w:p w14:paraId="39EE1617" w14:textId="08F81BE6" w:rsidR="00E55A64" w:rsidRPr="00BA68E0" w:rsidRDefault="00E55A64" w:rsidP="00E87A60">
      <w:pPr>
        <w:tabs>
          <w:tab w:val="left" w:pos="-720"/>
        </w:tabs>
        <w:suppressAutoHyphens/>
        <w:spacing w:after="120" w:line="240" w:lineRule="auto"/>
        <w:ind w:right="-720"/>
        <w:rPr>
          <w:rFonts w:ascii="Franklin Gothic Book" w:hAnsi="Franklin Gothic Book"/>
          <w:b/>
          <w:bCs/>
        </w:rPr>
      </w:pPr>
      <w:r w:rsidRPr="004769C5">
        <w:rPr>
          <w:rFonts w:ascii="Franklin Gothic Book" w:hAnsi="Franklin Gothic Book"/>
          <w:b/>
          <w:bCs/>
          <w:color w:val="FF0000"/>
        </w:rPr>
        <w:t xml:space="preserve">Nomination des signataires </w:t>
      </w:r>
      <w:r w:rsidRPr="00BA68E0">
        <w:rPr>
          <w:rFonts w:ascii="Franklin Gothic Book" w:hAnsi="Franklin Gothic Book"/>
          <w:b/>
          <w:bCs/>
        </w:rPr>
        <w:t xml:space="preserve">pour signature de chèque (modification de la résolution C.A. </w:t>
      </w:r>
      <w:r w:rsidR="00BA68E0" w:rsidRPr="00BA68E0">
        <w:rPr>
          <w:rFonts w:ascii="Franklin Gothic Book" w:hAnsi="Franklin Gothic Book"/>
          <w:b/>
          <w:bCs/>
        </w:rPr>
        <w:t>22-61 adopté le 29 septembre 2022 – après AGA)</w:t>
      </w:r>
    </w:p>
    <w:p w14:paraId="5C091386" w14:textId="13AD7F68" w:rsidR="00795DFA" w:rsidRPr="00823EE6" w:rsidRDefault="00795DFA" w:rsidP="00E87A60">
      <w:pPr>
        <w:pStyle w:val="Paragraphedeliste"/>
        <w:numPr>
          <w:ilvl w:val="0"/>
          <w:numId w:val="13"/>
        </w:numPr>
        <w:tabs>
          <w:tab w:val="left" w:pos="0"/>
        </w:tabs>
        <w:spacing w:after="0"/>
        <w:ind w:left="270" w:right="-720" w:hanging="270"/>
        <w:rPr>
          <w:rFonts w:ascii="Franklin Gothic Book" w:hAnsi="Franklin Gothic Book" w:cs="Arial"/>
        </w:rPr>
      </w:pPr>
      <w:r w:rsidRPr="00823EE6">
        <w:rPr>
          <w:rFonts w:ascii="Franklin Gothic Book" w:hAnsi="Franklin Gothic Book" w:cs="Arial"/>
          <w:bCs/>
        </w:rPr>
        <w:t xml:space="preserve">Considérant qu’une résolution </w:t>
      </w:r>
      <w:r w:rsidRPr="00823EE6">
        <w:rPr>
          <w:rFonts w:ascii="Franklin Gothic Book" w:hAnsi="Franklin Gothic Book" w:cs="Arial"/>
        </w:rPr>
        <w:t>est nécessaire afin d</w:t>
      </w:r>
      <w:r w:rsidR="00D943A2">
        <w:rPr>
          <w:rFonts w:ascii="Franklin Gothic Book" w:hAnsi="Franklin Gothic Book" w:cs="Arial"/>
        </w:rPr>
        <w:t>’apporter un changement pour la signature des chèques</w:t>
      </w:r>
      <w:r w:rsidRPr="00823EE6">
        <w:rPr>
          <w:rFonts w:ascii="Franklin Gothic Book" w:hAnsi="Franklin Gothic Book" w:cs="Arial"/>
        </w:rPr>
        <w:t>;</w:t>
      </w:r>
    </w:p>
    <w:p w14:paraId="485ADFC6" w14:textId="52DD5C3E" w:rsidR="00E55A64" w:rsidRPr="00BA68E0" w:rsidRDefault="00E55A64" w:rsidP="00E87A60">
      <w:pPr>
        <w:spacing w:before="120" w:after="0"/>
        <w:ind w:right="-720" w:hanging="1440"/>
        <w:rPr>
          <w:rFonts w:ascii="Franklin Gothic Book" w:hAnsi="Franklin Gothic Book" w:cstheme="minorHAnsi"/>
          <w:spacing w:val="-2"/>
        </w:rPr>
      </w:pPr>
      <w:r w:rsidRPr="00BA68E0">
        <w:rPr>
          <w:rFonts w:ascii="Franklin Gothic Book" w:hAnsi="Franklin Gothic Book" w:cstheme="minorHAnsi"/>
          <w:spacing w:val="-2"/>
        </w:rPr>
        <w:t>C.A. 22-</w:t>
      </w:r>
      <w:r w:rsidR="00BA68E0">
        <w:rPr>
          <w:rFonts w:ascii="Franklin Gothic Book" w:hAnsi="Franklin Gothic Book" w:cstheme="minorHAnsi"/>
          <w:b/>
          <w:bCs/>
          <w:spacing w:val="-2"/>
        </w:rPr>
        <w:tab/>
      </w:r>
      <w:r w:rsidRPr="00BA68E0">
        <w:rPr>
          <w:rFonts w:ascii="Franklin Gothic Book" w:hAnsi="Franklin Gothic Book" w:cstheme="minorHAnsi"/>
          <w:spacing w:val="-2"/>
        </w:rPr>
        <w:t xml:space="preserve">IL EST PROPOSÉ PAR </w:t>
      </w:r>
    </w:p>
    <w:p w14:paraId="79B3525A" w14:textId="0F853A94" w:rsidR="00BA68E0" w:rsidRPr="00BA68E0" w:rsidRDefault="00E55A64" w:rsidP="00E87A60">
      <w:pPr>
        <w:spacing w:after="120"/>
        <w:ind w:right="-720"/>
        <w:rPr>
          <w:rFonts w:ascii="Franklin Gothic Book" w:eastAsia="Times New Roman" w:hAnsi="Franklin Gothic Book" w:cstheme="minorHAnsi"/>
          <w:spacing w:val="-2"/>
          <w:lang w:eastAsia="fr-CA"/>
        </w:rPr>
      </w:pPr>
      <w:r w:rsidRPr="00BA68E0">
        <w:rPr>
          <w:rFonts w:ascii="Franklin Gothic Book" w:hAnsi="Franklin Gothic Book" w:cstheme="minorHAnsi"/>
          <w:spacing w:val="-2"/>
        </w:rPr>
        <w:t xml:space="preserve">IL EST APPUYÉ PAR </w:t>
      </w:r>
    </w:p>
    <w:p w14:paraId="0B96337E" w14:textId="77777777" w:rsidR="00E87A60" w:rsidRDefault="00E87A60" w:rsidP="00E87A60">
      <w:pPr>
        <w:spacing w:after="0" w:line="240" w:lineRule="auto"/>
        <w:ind w:right="-720"/>
        <w:rPr>
          <w:rFonts w:ascii="Franklin Gothic Book" w:hAnsi="Franklin Gothic Book" w:cs="Arial"/>
        </w:rPr>
      </w:pPr>
    </w:p>
    <w:p w14:paraId="1432AD24" w14:textId="3F4D17C8" w:rsidR="00734B2D" w:rsidRDefault="00E55A64" w:rsidP="00E87A60">
      <w:pPr>
        <w:spacing w:after="0" w:line="240" w:lineRule="auto"/>
        <w:ind w:right="-720"/>
        <w:rPr>
          <w:rFonts w:ascii="Franklin Gothic Book" w:hAnsi="Franklin Gothic Book" w:cs="Arial"/>
        </w:rPr>
      </w:pPr>
      <w:r w:rsidRPr="00BA68E0">
        <w:rPr>
          <w:rFonts w:ascii="Franklin Gothic Book" w:hAnsi="Franklin Gothic Book" w:cs="Arial"/>
        </w:rPr>
        <w:lastRenderedPageBreak/>
        <w:t xml:space="preserve">ET RÉSOLU que les représentants (signataires) du compte bancaire Desjardins 500068 de la Caisse Desjardins de Hull-Aylmer soient </w:t>
      </w:r>
      <w:proofErr w:type="spellStart"/>
      <w:r w:rsidRPr="00BA68E0">
        <w:rPr>
          <w:rFonts w:ascii="Franklin Gothic Book" w:hAnsi="Franklin Gothic Book" w:cs="Arial"/>
        </w:rPr>
        <w:t>Elaine</w:t>
      </w:r>
      <w:proofErr w:type="spellEnd"/>
      <w:r w:rsidRPr="00BA68E0">
        <w:rPr>
          <w:rFonts w:ascii="Franklin Gothic Book" w:hAnsi="Franklin Gothic Book" w:cs="Arial"/>
        </w:rPr>
        <w:t xml:space="preserve"> </w:t>
      </w:r>
      <w:proofErr w:type="spellStart"/>
      <w:r w:rsidRPr="00BA68E0">
        <w:rPr>
          <w:rFonts w:ascii="Franklin Gothic Book" w:hAnsi="Franklin Gothic Book" w:cs="Arial"/>
        </w:rPr>
        <w:t>Dupras</w:t>
      </w:r>
      <w:proofErr w:type="spellEnd"/>
      <w:r w:rsidRPr="00BA68E0">
        <w:rPr>
          <w:rFonts w:ascii="Franklin Gothic Book" w:hAnsi="Franklin Gothic Book" w:cs="Arial"/>
        </w:rPr>
        <w:t xml:space="preserve"> (présidente), Sébastien </w:t>
      </w:r>
      <w:proofErr w:type="spellStart"/>
      <w:r w:rsidRPr="00BA68E0">
        <w:rPr>
          <w:rFonts w:ascii="Franklin Gothic Book" w:hAnsi="Franklin Gothic Book" w:cs="Arial"/>
        </w:rPr>
        <w:t>Fugère</w:t>
      </w:r>
      <w:proofErr w:type="spellEnd"/>
      <w:r w:rsidRPr="00BA68E0">
        <w:rPr>
          <w:rFonts w:ascii="Franklin Gothic Book" w:hAnsi="Franklin Gothic Book" w:cs="Arial"/>
        </w:rPr>
        <w:t xml:space="preserve"> (vice-président), Chantal Grenier (trésorière) et </w:t>
      </w:r>
      <w:r w:rsidR="00BA68E0" w:rsidRPr="00D37BF5">
        <w:rPr>
          <w:rFonts w:ascii="Franklin Gothic Book" w:hAnsi="Franklin Gothic Book" w:cs="Arial"/>
        </w:rPr>
        <w:t>Cédric Tessier, directeur général par intérim</w:t>
      </w:r>
      <w:r w:rsidRPr="00D37BF5">
        <w:rPr>
          <w:rFonts w:ascii="Franklin Gothic Book" w:hAnsi="Franklin Gothic Book" w:cs="Arial"/>
        </w:rPr>
        <w:t>.</w:t>
      </w:r>
      <w:r w:rsidRPr="00BA68E0">
        <w:rPr>
          <w:rFonts w:ascii="Franklin Gothic Book" w:hAnsi="Franklin Gothic Book" w:cs="Arial"/>
        </w:rPr>
        <w:t xml:space="preserve">  Que les chèques soient signés par au moins deux des quatre personnes nommées ci-dessus.</w:t>
      </w:r>
      <w:r w:rsidRPr="00BA68E0">
        <w:rPr>
          <w:rFonts w:ascii="Franklin Gothic Book" w:hAnsi="Franklin Gothic Book" w:cs="Arial"/>
        </w:rPr>
        <w:tab/>
      </w:r>
    </w:p>
    <w:p w14:paraId="7CF21646" w14:textId="77777777" w:rsidR="00734B2D" w:rsidRDefault="00734B2D" w:rsidP="00E87A60">
      <w:pPr>
        <w:spacing w:after="0" w:line="240" w:lineRule="auto"/>
        <w:ind w:right="-720"/>
        <w:rPr>
          <w:rFonts w:ascii="Franklin Gothic Book" w:hAnsi="Franklin Gothic Book" w:cs="Arial"/>
        </w:rPr>
      </w:pPr>
    </w:p>
    <w:p w14:paraId="35F3783C" w14:textId="77777777" w:rsidR="00734B2D" w:rsidRPr="00D37BF5" w:rsidRDefault="00734B2D" w:rsidP="00E87A60">
      <w:pPr>
        <w:spacing w:after="0" w:line="240" w:lineRule="auto"/>
        <w:ind w:right="-720"/>
        <w:rPr>
          <w:rFonts w:ascii="Franklin Gothic Book" w:hAnsi="Franklin Gothic Book" w:cs="Arial"/>
          <w:b/>
          <w:bCs/>
          <w:color w:val="FF0000"/>
          <w:sz w:val="28"/>
          <w:szCs w:val="28"/>
          <w:u w:val="single"/>
        </w:rPr>
      </w:pPr>
      <w:r w:rsidRPr="00D37BF5">
        <w:rPr>
          <w:rFonts w:ascii="Franklin Gothic Book" w:hAnsi="Franklin Gothic Book" w:cs="Arial"/>
          <w:b/>
          <w:bCs/>
          <w:color w:val="FF0000"/>
          <w:sz w:val="28"/>
          <w:szCs w:val="28"/>
          <w:u w:val="single"/>
        </w:rPr>
        <w:t>AJOUT :</w:t>
      </w:r>
    </w:p>
    <w:p w14:paraId="5138CEFC" w14:textId="77777777" w:rsidR="00734B2D" w:rsidRPr="00734B2D" w:rsidRDefault="00734B2D" w:rsidP="00E87A60">
      <w:pPr>
        <w:spacing w:after="0" w:line="240" w:lineRule="auto"/>
        <w:ind w:right="-720"/>
        <w:rPr>
          <w:rFonts w:ascii="Franklin Gothic Book" w:hAnsi="Franklin Gothic Book" w:cs="Arial"/>
        </w:rPr>
      </w:pPr>
    </w:p>
    <w:p w14:paraId="68654429" w14:textId="52D30ED5" w:rsidR="00734B2D" w:rsidRPr="00D97FB9" w:rsidRDefault="00734B2D" w:rsidP="00E87A60">
      <w:pPr>
        <w:autoSpaceDE w:val="0"/>
        <w:autoSpaceDN w:val="0"/>
        <w:adjustRightInd w:val="0"/>
        <w:ind w:right="-720"/>
        <w:rPr>
          <w:rFonts w:ascii="Franklin Gothic Book" w:hAnsi="Franklin Gothic Book" w:cs="Frutiger-Bold"/>
          <w:b/>
          <w:bCs/>
          <w:color w:val="FF0000"/>
        </w:rPr>
      </w:pPr>
      <w:r w:rsidRPr="00D97FB9">
        <w:rPr>
          <w:rFonts w:ascii="Franklin Gothic Book" w:hAnsi="Franklin Gothic Book" w:cs="Frutiger-Bold"/>
          <w:b/>
          <w:bCs/>
          <w:color w:val="FF0000"/>
        </w:rPr>
        <w:t>SIGNATAIRES CARTE AFFAIRE VISA DESJARDINS</w:t>
      </w:r>
    </w:p>
    <w:p w14:paraId="0FF4BDC0" w14:textId="77777777" w:rsidR="00734B2D" w:rsidRPr="00734B2D" w:rsidRDefault="00734B2D" w:rsidP="00E87A60">
      <w:pPr>
        <w:pStyle w:val="Paragraphedeliste"/>
        <w:numPr>
          <w:ilvl w:val="0"/>
          <w:numId w:val="42"/>
        </w:numPr>
        <w:autoSpaceDE w:val="0"/>
        <w:autoSpaceDN w:val="0"/>
        <w:adjustRightInd w:val="0"/>
        <w:spacing w:after="0" w:line="240" w:lineRule="auto"/>
        <w:ind w:right="-720"/>
        <w:rPr>
          <w:rFonts w:ascii="Franklin Gothic Book" w:hAnsi="Franklin Gothic Book" w:cs="FrutigerLTStd-Light"/>
        </w:rPr>
      </w:pPr>
      <w:r w:rsidRPr="00734B2D">
        <w:rPr>
          <w:rFonts w:ascii="Franklin Gothic Book" w:hAnsi="Franklin Gothic Book" w:cs="FrutigerLTStd-Light"/>
        </w:rPr>
        <w:t>CONSIDÉRANT que des cartes affaires Visa Desjardins sont nécessaires pour le bon fonctionnement de l’organisation;</w:t>
      </w:r>
    </w:p>
    <w:p w14:paraId="3B2034F5" w14:textId="77777777" w:rsidR="00734B2D" w:rsidRPr="00734B2D" w:rsidRDefault="00734B2D" w:rsidP="00E87A60">
      <w:pPr>
        <w:pStyle w:val="Paragraphedeliste"/>
        <w:numPr>
          <w:ilvl w:val="0"/>
          <w:numId w:val="42"/>
        </w:numPr>
        <w:autoSpaceDE w:val="0"/>
        <w:autoSpaceDN w:val="0"/>
        <w:adjustRightInd w:val="0"/>
        <w:spacing w:after="0" w:line="240" w:lineRule="auto"/>
        <w:ind w:right="-720"/>
        <w:rPr>
          <w:rFonts w:ascii="Franklin Gothic Book" w:hAnsi="Franklin Gothic Book" w:cs="FrutigerLTStd-Light"/>
        </w:rPr>
      </w:pPr>
      <w:r w:rsidRPr="00734B2D">
        <w:rPr>
          <w:rFonts w:ascii="Franklin Gothic Book" w:hAnsi="Franklin Gothic Book" w:cs="FrutigerLTStd-Light"/>
        </w:rPr>
        <w:t>CONSIDÉRANT qu’une mise à jour est requise;</w:t>
      </w:r>
    </w:p>
    <w:p w14:paraId="5D9C7C69" w14:textId="77777777" w:rsidR="00734B2D" w:rsidRPr="00734B2D" w:rsidRDefault="00734B2D" w:rsidP="00E87A60">
      <w:pPr>
        <w:pStyle w:val="Paragraphedeliste"/>
        <w:spacing w:after="0"/>
        <w:ind w:left="708" w:right="-720"/>
        <w:rPr>
          <w:rFonts w:ascii="Franklin Gothic Book" w:hAnsi="Franklin Gothic Book" w:cs="Arial"/>
        </w:rPr>
      </w:pPr>
    </w:p>
    <w:p w14:paraId="575DA714" w14:textId="05ECD24E" w:rsidR="00734B2D" w:rsidRPr="00734B2D" w:rsidRDefault="00734B2D" w:rsidP="00E87A60">
      <w:pPr>
        <w:spacing w:after="0"/>
        <w:ind w:left="348" w:right="-720"/>
        <w:rPr>
          <w:rFonts w:ascii="Franklin Gothic Book" w:hAnsi="Franklin Gothic Book" w:cs="Arial"/>
        </w:rPr>
      </w:pPr>
      <w:r w:rsidRPr="00734B2D">
        <w:rPr>
          <w:rFonts w:ascii="Franklin Gothic Book" w:hAnsi="Franklin Gothic Book" w:cs="Arial"/>
        </w:rPr>
        <w:t xml:space="preserve">IL EST PROPOSÉ PAR </w:t>
      </w:r>
    </w:p>
    <w:p w14:paraId="3EDF896D" w14:textId="694CB467" w:rsidR="00734B2D" w:rsidRDefault="00734B2D" w:rsidP="00E87A60">
      <w:pPr>
        <w:spacing w:after="0"/>
        <w:ind w:right="-720" w:firstLine="360"/>
        <w:rPr>
          <w:rFonts w:ascii="Franklin Gothic Book" w:hAnsi="Franklin Gothic Book" w:cs="Arial"/>
        </w:rPr>
      </w:pPr>
      <w:r w:rsidRPr="00734B2D">
        <w:rPr>
          <w:rFonts w:ascii="Franklin Gothic Book" w:hAnsi="Franklin Gothic Book" w:cs="Arial"/>
        </w:rPr>
        <w:t xml:space="preserve">IL EST APPUYÉ PAR </w:t>
      </w:r>
    </w:p>
    <w:p w14:paraId="0298D913" w14:textId="77777777" w:rsidR="00734B2D" w:rsidRPr="00734B2D" w:rsidRDefault="00734B2D" w:rsidP="00E87A60">
      <w:pPr>
        <w:spacing w:after="0"/>
        <w:ind w:right="-720" w:firstLine="360"/>
        <w:rPr>
          <w:rFonts w:ascii="Franklin Gothic Book" w:hAnsi="Franklin Gothic Book" w:cs="Arial"/>
        </w:rPr>
      </w:pPr>
    </w:p>
    <w:p w14:paraId="6487934F" w14:textId="7777777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proofErr w:type="gramStart"/>
      <w:r w:rsidRPr="00734B2D">
        <w:rPr>
          <w:rFonts w:ascii="Franklin Gothic Book" w:hAnsi="Franklin Gothic Book" w:cs="FrutigerLTStd-Light"/>
        </w:rPr>
        <w:t>que</w:t>
      </w:r>
      <w:proofErr w:type="gramEnd"/>
      <w:r w:rsidRPr="00734B2D">
        <w:rPr>
          <w:rFonts w:ascii="Franklin Gothic Book" w:hAnsi="Franklin Gothic Book" w:cs="FrutigerLTStd-Light"/>
        </w:rPr>
        <w:t xml:space="preserve"> la personne morale délègue aux personnes identifiées ci-après le pouvoir de contracter en vue de demander l’émission de cartes de crédit Desjardins (« les Cartes »), incluant leur renouvellement à l’échéance et leur remplacement si nécessaire, et ce, avec la ou les limites de crédit octroyées par la Fédération des caisses Desjardins du Québec (« la Fédération »);</w:t>
      </w:r>
    </w:p>
    <w:p w14:paraId="402B2686" w14:textId="7777777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proofErr w:type="gramStart"/>
      <w:r w:rsidRPr="00734B2D">
        <w:rPr>
          <w:rFonts w:ascii="Franklin Gothic Book" w:hAnsi="Franklin Gothic Book" w:cs="FrutigerLTStd-Light"/>
        </w:rPr>
        <w:t>que</w:t>
      </w:r>
      <w:proofErr w:type="gramEnd"/>
      <w:r w:rsidRPr="00734B2D">
        <w:rPr>
          <w:rFonts w:ascii="Franklin Gothic Book" w:hAnsi="Franklin Gothic Book" w:cs="FrutigerLTStd-Light"/>
        </w:rPr>
        <w:t xml:space="preserve"> la personne morale soit débitrice envers la Fédération des sommes avancées et de toutes autres dettes liées à l’utilisation des Cartes et de tout produit qui s’y rattache, incluant les sommes pouvant excéder la ou les limites de crédit applicables ainsi que des intérêts et des frais applicables;</w:t>
      </w:r>
    </w:p>
    <w:p w14:paraId="5271C0F0" w14:textId="7777777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proofErr w:type="gramStart"/>
      <w:r w:rsidRPr="00734B2D">
        <w:rPr>
          <w:rFonts w:ascii="Franklin Gothic Book" w:hAnsi="Franklin Gothic Book" w:cs="FrutigerLTStd-Light"/>
        </w:rPr>
        <w:t>que</w:t>
      </w:r>
      <w:proofErr w:type="gramEnd"/>
      <w:r w:rsidRPr="00734B2D">
        <w:rPr>
          <w:rFonts w:ascii="Franklin Gothic Book" w:hAnsi="Franklin Gothic Book" w:cs="FrutigerLTStd-Light"/>
        </w:rPr>
        <w:t xml:space="preserve"> la personne morale s’engage à ce que les Cartes soient utilisées selon les modalités du contrat de crédit variable de la Fédération et soit responsable de toutes dettes et obligations découlant du non-respect de ces modalités;</w:t>
      </w:r>
    </w:p>
    <w:p w14:paraId="7103A45B" w14:textId="7777777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proofErr w:type="gramStart"/>
      <w:r w:rsidRPr="00734B2D">
        <w:rPr>
          <w:rFonts w:ascii="Franklin Gothic Book" w:hAnsi="Franklin Gothic Book" w:cs="FrutigerLTStd-Light"/>
        </w:rPr>
        <w:t>que</w:t>
      </w:r>
      <w:proofErr w:type="gramEnd"/>
      <w:r w:rsidRPr="00734B2D">
        <w:rPr>
          <w:rFonts w:ascii="Franklin Gothic Book" w:hAnsi="Franklin Gothic Book" w:cs="FrutigerLTStd-Light"/>
        </w:rPr>
        <w:t xml:space="preserve"> les personnes identifiées ci-après soient autorisées à signer tout document utile ou nécessaire pour donner plein effet à cette résolution, à demander toute modification à l’égard des Cartes émises, incluant toute majoration de la ou des limites de crédit, et qu’elles aient tous les droits et pouvoirs reliés à la gestion et à l’utilisation du compte relatif à ces Cartes;</w:t>
      </w:r>
    </w:p>
    <w:p w14:paraId="33C529DA" w14:textId="7777777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proofErr w:type="gramStart"/>
      <w:r w:rsidRPr="00734B2D">
        <w:rPr>
          <w:rFonts w:ascii="Franklin Gothic Book" w:hAnsi="Franklin Gothic Book" w:cs="FrutigerLTStd-Light"/>
        </w:rPr>
        <w:t>que</w:t>
      </w:r>
      <w:proofErr w:type="gramEnd"/>
      <w:r w:rsidRPr="00734B2D">
        <w:rPr>
          <w:rFonts w:ascii="Franklin Gothic Book" w:hAnsi="Franklin Gothic Book" w:cs="FrutigerLTStd-Light"/>
        </w:rPr>
        <w:t xml:space="preserve"> les personnes identifiées ci-après puissent désigner à la Fédération des personnes responsables d’assurer la gestion du compte des Cartes, incluant notamment la désignation et la révocation des représentants de l’entreprise autorisée à obtenir une Carte, la répartition et la modification des limites de crédit autorisées des Cartes ainsi que l’ajout et le retrait d’options liées aux Cartes, le cas échéant;</w:t>
      </w:r>
    </w:p>
    <w:p w14:paraId="2DE34E2A" w14:textId="5878C8D7" w:rsidR="00734B2D" w:rsidRPr="00734B2D" w:rsidRDefault="00734B2D" w:rsidP="00E87A60">
      <w:pPr>
        <w:pStyle w:val="Paragraphedeliste"/>
        <w:numPr>
          <w:ilvl w:val="0"/>
          <w:numId w:val="41"/>
        </w:numPr>
        <w:autoSpaceDE w:val="0"/>
        <w:autoSpaceDN w:val="0"/>
        <w:adjustRightInd w:val="0"/>
        <w:spacing w:after="0" w:line="240" w:lineRule="auto"/>
        <w:ind w:right="-720"/>
        <w:rPr>
          <w:rFonts w:ascii="Franklin Gothic Book" w:hAnsi="Franklin Gothic Book" w:cs="FrutigerLTStd-Light"/>
        </w:rPr>
      </w:pPr>
      <w:r w:rsidRPr="00734B2D">
        <w:rPr>
          <w:rFonts w:ascii="Franklin Gothic Book" w:hAnsi="Franklin Gothic Book" w:cs="FrutigerLTStd-Light"/>
        </w:rPr>
        <w:t xml:space="preserve">Que </w:t>
      </w:r>
      <w:r>
        <w:rPr>
          <w:rFonts w:ascii="Franklin Gothic Book" w:hAnsi="Franklin Gothic Book" w:cs="FrutigerLTStd-Light"/>
        </w:rPr>
        <w:t xml:space="preserve">Chantal Grenier, </w:t>
      </w:r>
      <w:r w:rsidR="00D97FB9">
        <w:rPr>
          <w:rFonts w:ascii="Franklin Gothic Book" w:hAnsi="Franklin Gothic Book" w:cs="FrutigerLTStd-Light"/>
        </w:rPr>
        <w:t>trésorière</w:t>
      </w:r>
      <w:r w:rsidRPr="00734B2D">
        <w:rPr>
          <w:rFonts w:ascii="Franklin Gothic Book" w:hAnsi="Franklin Gothic Book" w:cs="FrutigerLTStd-Light"/>
        </w:rPr>
        <w:t xml:space="preserve"> et </w:t>
      </w:r>
      <w:r w:rsidR="00D97FB9">
        <w:rPr>
          <w:rFonts w:ascii="Franklin Gothic Book" w:hAnsi="Franklin Gothic Book" w:cs="FrutigerLTStd-Light"/>
        </w:rPr>
        <w:t>Cédric Tessier, directeur général par intérim</w:t>
      </w:r>
      <w:r w:rsidRPr="00734B2D">
        <w:rPr>
          <w:rFonts w:ascii="Franklin Gothic Book" w:hAnsi="Franklin Gothic Book" w:cs="FrutigerLTStd-Light"/>
        </w:rPr>
        <w:t>, soit autorisées à gérer le compte;</w:t>
      </w:r>
    </w:p>
    <w:p w14:paraId="043A5D0E" w14:textId="77777777" w:rsidR="00734B2D" w:rsidRPr="00734B2D" w:rsidRDefault="00734B2D" w:rsidP="00E87A60">
      <w:pPr>
        <w:ind w:right="-720"/>
        <w:rPr>
          <w:rFonts w:ascii="Franklin Gothic Book" w:hAnsi="Franklin Gothic Book" w:cs="Tahoma"/>
          <w:b/>
        </w:rPr>
      </w:pPr>
    </w:p>
    <w:p w14:paraId="16632091" w14:textId="1718CC75" w:rsidR="00D37BF5" w:rsidRDefault="00181BB0" w:rsidP="00E87A60">
      <w:pPr>
        <w:autoSpaceDE w:val="0"/>
        <w:autoSpaceDN w:val="0"/>
        <w:adjustRightInd w:val="0"/>
        <w:ind w:right="-720"/>
        <w:rPr>
          <w:rFonts w:ascii="Franklin Gothic Book" w:hAnsi="Franklin Gothic Book" w:cs="Frutiger-Bold"/>
          <w:b/>
          <w:bCs/>
          <w:color w:val="FF0000"/>
        </w:rPr>
      </w:pPr>
      <w:r>
        <w:rPr>
          <w:rFonts w:ascii="Franklin Gothic Book" w:hAnsi="Franklin Gothic Book" w:cs="Frutiger-Bold"/>
          <w:b/>
          <w:bCs/>
          <w:color w:val="FF0000"/>
        </w:rPr>
        <w:t xml:space="preserve">AUTORISATION </w:t>
      </w:r>
      <w:r w:rsidR="00E40D99">
        <w:rPr>
          <w:rFonts w:ascii="Franklin Gothic Book" w:hAnsi="Franklin Gothic Book" w:cs="Frutiger-Bold"/>
          <w:b/>
          <w:bCs/>
          <w:color w:val="FF0000"/>
        </w:rPr>
        <w:t>ACCÈS D</w:t>
      </w:r>
    </w:p>
    <w:p w14:paraId="73E528AC" w14:textId="3ADFCBF1" w:rsidR="00D37BF5" w:rsidRDefault="00D37BF5" w:rsidP="00E87A60">
      <w:pPr>
        <w:pStyle w:val="Paragraphedeliste"/>
        <w:numPr>
          <w:ilvl w:val="0"/>
          <w:numId w:val="13"/>
        </w:numPr>
        <w:tabs>
          <w:tab w:val="left" w:pos="0"/>
        </w:tabs>
        <w:spacing w:after="0"/>
        <w:ind w:left="270" w:right="-720" w:hanging="270"/>
        <w:rPr>
          <w:rFonts w:ascii="Franklin Gothic Book" w:hAnsi="Franklin Gothic Book" w:cs="Arial"/>
        </w:rPr>
      </w:pPr>
      <w:r w:rsidRPr="00823EE6">
        <w:rPr>
          <w:rFonts w:ascii="Franklin Gothic Book" w:hAnsi="Franklin Gothic Book" w:cs="Arial"/>
          <w:bCs/>
        </w:rPr>
        <w:t xml:space="preserve">Considérant qu’une résolution </w:t>
      </w:r>
      <w:r w:rsidR="00E27D81">
        <w:rPr>
          <w:rFonts w:ascii="Franklin Gothic Book" w:hAnsi="Franklin Gothic Book" w:cs="Arial"/>
          <w:bCs/>
        </w:rPr>
        <w:t>afin d’autoriser un nouve</w:t>
      </w:r>
      <w:r w:rsidR="00181BB0">
        <w:rPr>
          <w:rFonts w:ascii="Franklin Gothic Book" w:hAnsi="Franklin Gothic Book" w:cs="Arial"/>
          <w:bCs/>
        </w:rPr>
        <w:t>l utilisateur à notre compte Accès D</w:t>
      </w:r>
      <w:r w:rsidRPr="00823EE6">
        <w:rPr>
          <w:rFonts w:ascii="Franklin Gothic Book" w:hAnsi="Franklin Gothic Book" w:cs="Arial"/>
        </w:rPr>
        <w:t>;</w:t>
      </w:r>
    </w:p>
    <w:p w14:paraId="2E5FB66E" w14:textId="77777777" w:rsidR="00FF42E5" w:rsidRPr="00823EE6" w:rsidRDefault="00FF42E5" w:rsidP="00E87A60">
      <w:pPr>
        <w:pStyle w:val="Paragraphedeliste"/>
        <w:tabs>
          <w:tab w:val="left" w:pos="0"/>
        </w:tabs>
        <w:spacing w:after="0"/>
        <w:ind w:left="270" w:right="-720"/>
        <w:rPr>
          <w:rFonts w:ascii="Franklin Gothic Book" w:hAnsi="Franklin Gothic Book" w:cs="Arial"/>
        </w:rPr>
      </w:pPr>
    </w:p>
    <w:p w14:paraId="0D2308C1" w14:textId="709F45E3" w:rsidR="00181BB0" w:rsidRPr="00BA68E0" w:rsidRDefault="00181BB0" w:rsidP="00E87A60">
      <w:pPr>
        <w:spacing w:before="120" w:after="0"/>
        <w:ind w:right="-720" w:hanging="1440"/>
        <w:rPr>
          <w:rFonts w:ascii="Franklin Gothic Book" w:hAnsi="Franklin Gothic Book" w:cstheme="minorHAnsi"/>
          <w:spacing w:val="-2"/>
        </w:rPr>
      </w:pPr>
      <w:r w:rsidRPr="00BA68E0">
        <w:rPr>
          <w:rFonts w:ascii="Franklin Gothic Book" w:hAnsi="Franklin Gothic Book" w:cstheme="minorHAnsi"/>
          <w:spacing w:val="-2"/>
        </w:rPr>
        <w:t>C.A. 22-</w:t>
      </w:r>
      <w:r>
        <w:rPr>
          <w:rFonts w:ascii="Franklin Gothic Book" w:hAnsi="Franklin Gothic Book" w:cstheme="minorHAnsi"/>
          <w:b/>
          <w:bCs/>
          <w:spacing w:val="-2"/>
        </w:rPr>
        <w:tab/>
      </w:r>
      <w:r w:rsidRPr="00BA68E0">
        <w:rPr>
          <w:rFonts w:ascii="Franklin Gothic Book" w:hAnsi="Franklin Gothic Book" w:cstheme="minorHAnsi"/>
          <w:spacing w:val="-2"/>
        </w:rPr>
        <w:t xml:space="preserve">IL EST PROPOSÉ PAR </w:t>
      </w:r>
    </w:p>
    <w:p w14:paraId="1413977A" w14:textId="77777777" w:rsidR="00181BB0" w:rsidRPr="00BA68E0" w:rsidRDefault="00181BB0" w:rsidP="00E87A60">
      <w:pPr>
        <w:spacing w:after="120"/>
        <w:ind w:right="-720"/>
        <w:rPr>
          <w:rFonts w:ascii="Franklin Gothic Book" w:eastAsia="Times New Roman" w:hAnsi="Franklin Gothic Book" w:cstheme="minorHAnsi"/>
          <w:spacing w:val="-2"/>
          <w:lang w:eastAsia="fr-CA"/>
        </w:rPr>
      </w:pPr>
      <w:r w:rsidRPr="00BA68E0">
        <w:rPr>
          <w:rFonts w:ascii="Franklin Gothic Book" w:hAnsi="Franklin Gothic Book" w:cstheme="minorHAnsi"/>
          <w:spacing w:val="-2"/>
        </w:rPr>
        <w:t xml:space="preserve">IL EST APPUYÉ PAR </w:t>
      </w:r>
    </w:p>
    <w:p w14:paraId="28200B9D" w14:textId="5DA042A5" w:rsidR="00930A23" w:rsidRDefault="00181BB0" w:rsidP="00E87A60">
      <w:pPr>
        <w:pBdr>
          <w:bottom w:val="single" w:sz="4" w:space="1" w:color="auto"/>
        </w:pBdr>
        <w:autoSpaceDE w:val="0"/>
        <w:autoSpaceDN w:val="0"/>
        <w:adjustRightInd w:val="0"/>
        <w:ind w:right="-720"/>
        <w:rPr>
          <w:rFonts w:ascii="Franklin Gothic Book" w:hAnsi="Franklin Gothic Book" w:cs="Arial"/>
        </w:rPr>
      </w:pPr>
      <w:r w:rsidRPr="00BA68E0">
        <w:rPr>
          <w:rFonts w:ascii="Franklin Gothic Book" w:hAnsi="Franklin Gothic Book" w:cs="Arial"/>
        </w:rPr>
        <w:t xml:space="preserve">ET RÉSOLU que </w:t>
      </w:r>
      <w:r w:rsidR="00FF42E5">
        <w:rPr>
          <w:rFonts w:ascii="Franklin Gothic Book" w:hAnsi="Franklin Gothic Book" w:cs="Arial"/>
        </w:rPr>
        <w:t>Cédric Tessier, directeur général par intérim soit autorisé à utiliser le compte Accès D de Centraide Outaouais</w:t>
      </w:r>
      <w:r w:rsidR="00431531">
        <w:rPr>
          <w:rFonts w:ascii="Franklin Gothic Book" w:hAnsi="Franklin Gothic Book" w:cs="Arial"/>
        </w:rPr>
        <w:t>.</w:t>
      </w:r>
    </w:p>
    <w:p w14:paraId="1D5661A6" w14:textId="77777777" w:rsidR="00431531" w:rsidRDefault="00431531" w:rsidP="00E87A60">
      <w:pPr>
        <w:pBdr>
          <w:bottom w:val="single" w:sz="4" w:space="1" w:color="auto"/>
        </w:pBdr>
        <w:autoSpaceDE w:val="0"/>
        <w:autoSpaceDN w:val="0"/>
        <w:adjustRightInd w:val="0"/>
        <w:ind w:right="-720"/>
        <w:rPr>
          <w:rFonts w:ascii="Franklin Gothic Book" w:hAnsi="Franklin Gothic Book" w:cs="Arial"/>
        </w:rPr>
      </w:pPr>
    </w:p>
    <w:p w14:paraId="409C2487" w14:textId="77777777" w:rsidR="00FF42E5" w:rsidRDefault="00FF42E5" w:rsidP="00E87A60">
      <w:pPr>
        <w:autoSpaceDE w:val="0"/>
        <w:autoSpaceDN w:val="0"/>
        <w:adjustRightInd w:val="0"/>
        <w:ind w:right="-720"/>
        <w:rPr>
          <w:rFonts w:ascii="Franklin Gothic Book" w:hAnsi="Franklin Gothic Book" w:cs="Arial"/>
        </w:rPr>
      </w:pPr>
    </w:p>
    <w:p w14:paraId="3DE9A5AB" w14:textId="77777777" w:rsidR="00FF42E5" w:rsidRPr="00D97FB9" w:rsidRDefault="00FF42E5" w:rsidP="00E87A60">
      <w:pPr>
        <w:autoSpaceDE w:val="0"/>
        <w:autoSpaceDN w:val="0"/>
        <w:adjustRightInd w:val="0"/>
        <w:ind w:right="-720"/>
        <w:rPr>
          <w:rFonts w:ascii="Franklin Gothic Book" w:hAnsi="Franklin Gothic Book" w:cs="Frutiger-Bold"/>
          <w:b/>
          <w:bCs/>
          <w:color w:val="FF0000"/>
        </w:rPr>
      </w:pPr>
    </w:p>
    <w:p w14:paraId="580EF5D9" w14:textId="77777777" w:rsidR="00E87A60" w:rsidRDefault="00E87A60" w:rsidP="00E87A60">
      <w:pPr>
        <w:autoSpaceDE w:val="0"/>
        <w:autoSpaceDN w:val="0"/>
        <w:adjustRightInd w:val="0"/>
        <w:ind w:right="-720"/>
        <w:rPr>
          <w:rFonts w:ascii="Franklin Gothic Book" w:hAnsi="Franklin Gothic Book" w:cs="Frutiger-Bold"/>
          <w:b/>
          <w:bCs/>
          <w:color w:val="FF0000"/>
        </w:rPr>
      </w:pPr>
    </w:p>
    <w:p w14:paraId="30BC3514" w14:textId="77777777" w:rsidR="00E87A60" w:rsidRDefault="00E87A60" w:rsidP="00E87A60">
      <w:pPr>
        <w:autoSpaceDE w:val="0"/>
        <w:autoSpaceDN w:val="0"/>
        <w:adjustRightInd w:val="0"/>
        <w:ind w:right="-720"/>
        <w:rPr>
          <w:rFonts w:ascii="Franklin Gothic Book" w:hAnsi="Franklin Gothic Book" w:cs="Frutiger-Bold"/>
          <w:b/>
          <w:bCs/>
          <w:color w:val="FF0000"/>
        </w:rPr>
      </w:pPr>
    </w:p>
    <w:p w14:paraId="11FD9150" w14:textId="50FA6331" w:rsidR="00573524" w:rsidRDefault="007577FD" w:rsidP="00E87A60">
      <w:pPr>
        <w:autoSpaceDE w:val="0"/>
        <w:autoSpaceDN w:val="0"/>
        <w:adjustRightInd w:val="0"/>
        <w:ind w:right="-720"/>
        <w:rPr>
          <w:rFonts w:ascii="Franklin Gothic Book" w:hAnsi="Franklin Gothic Book" w:cs="Frutiger-Bold"/>
          <w:b/>
          <w:bCs/>
          <w:color w:val="FF0000"/>
        </w:rPr>
      </w:pPr>
      <w:r>
        <w:rPr>
          <w:rFonts w:ascii="Franklin Gothic Book" w:hAnsi="Franklin Gothic Book" w:cs="Frutiger-Bold"/>
          <w:b/>
          <w:bCs/>
          <w:color w:val="FF0000"/>
        </w:rPr>
        <w:t xml:space="preserve">AUTORISATION </w:t>
      </w:r>
      <w:r w:rsidR="00A14390">
        <w:rPr>
          <w:rFonts w:ascii="Franklin Gothic Book" w:hAnsi="Franklin Gothic Book" w:cs="Frutiger-Bold"/>
          <w:b/>
          <w:bCs/>
          <w:color w:val="FF0000"/>
        </w:rPr>
        <w:t>REVENU QUÉBEC</w:t>
      </w:r>
    </w:p>
    <w:p w14:paraId="0E0FDAFF" w14:textId="77777777" w:rsidR="00F34F98" w:rsidRPr="00F34F98" w:rsidRDefault="00A14390" w:rsidP="00E87A60">
      <w:pPr>
        <w:pStyle w:val="Paragraphedeliste"/>
        <w:numPr>
          <w:ilvl w:val="0"/>
          <w:numId w:val="13"/>
        </w:numPr>
        <w:autoSpaceDE w:val="0"/>
        <w:autoSpaceDN w:val="0"/>
        <w:adjustRightInd w:val="0"/>
        <w:ind w:left="270" w:right="-720" w:hanging="270"/>
        <w:rPr>
          <w:rFonts w:ascii="Franklin Gothic Book" w:hAnsi="Franklin Gothic Book" w:cstheme="minorHAnsi"/>
        </w:rPr>
      </w:pPr>
      <w:r>
        <w:rPr>
          <w:rFonts w:ascii="Franklin Gothic Book" w:hAnsi="Franklin Gothic Book" w:cs="Arial"/>
          <w:bCs/>
        </w:rPr>
        <w:t>Co</w:t>
      </w:r>
      <w:r w:rsidRPr="00A14390">
        <w:rPr>
          <w:rFonts w:ascii="Franklin Gothic Book" w:hAnsi="Franklin Gothic Book" w:cs="Arial"/>
          <w:bCs/>
        </w:rPr>
        <w:t xml:space="preserve">nsidérant qu’une résolution afin d’autoriser un nouvel utilisateur à notre compte </w:t>
      </w:r>
      <w:r w:rsidR="00F34F98">
        <w:rPr>
          <w:rFonts w:ascii="Franklin Gothic Book" w:hAnsi="Franklin Gothic Book" w:cs="Arial"/>
          <w:bCs/>
        </w:rPr>
        <w:t>Revenu Québec;</w:t>
      </w:r>
    </w:p>
    <w:p w14:paraId="75841258" w14:textId="115118D2" w:rsidR="00A14390" w:rsidRDefault="00A14390" w:rsidP="00E87A60">
      <w:pPr>
        <w:pStyle w:val="Paragraphedeliste"/>
        <w:autoSpaceDE w:val="0"/>
        <w:autoSpaceDN w:val="0"/>
        <w:adjustRightInd w:val="0"/>
        <w:ind w:left="270" w:right="-720"/>
        <w:rPr>
          <w:rFonts w:ascii="Franklin Gothic Book" w:hAnsi="Franklin Gothic Book" w:cs="Arial"/>
          <w:bCs/>
        </w:rPr>
      </w:pPr>
    </w:p>
    <w:p w14:paraId="66CDD574" w14:textId="1D5F12F1" w:rsidR="00F34F98" w:rsidRDefault="00F34F98" w:rsidP="00E87A60">
      <w:pPr>
        <w:pStyle w:val="Paragraphedeliste"/>
        <w:autoSpaceDE w:val="0"/>
        <w:autoSpaceDN w:val="0"/>
        <w:adjustRightInd w:val="0"/>
        <w:ind w:left="270" w:right="-720" w:hanging="1890"/>
        <w:rPr>
          <w:rFonts w:ascii="Franklin Gothic Book" w:hAnsi="Franklin Gothic Book" w:cs="Arial"/>
          <w:bCs/>
        </w:rPr>
      </w:pPr>
      <w:r>
        <w:rPr>
          <w:rFonts w:ascii="Franklin Gothic Book" w:hAnsi="Franklin Gothic Book" w:cs="Arial"/>
          <w:bCs/>
        </w:rPr>
        <w:t>C.A. 22-</w:t>
      </w:r>
      <w:r>
        <w:rPr>
          <w:rFonts w:ascii="Franklin Gothic Book" w:hAnsi="Franklin Gothic Book" w:cs="Arial"/>
          <w:bCs/>
        </w:rPr>
        <w:tab/>
        <w:t>IL EST PROPOSÉ PAR</w:t>
      </w:r>
    </w:p>
    <w:p w14:paraId="6BC14A8E" w14:textId="3142B80B" w:rsidR="00F34F98" w:rsidRDefault="00F34F98" w:rsidP="00E87A60">
      <w:pPr>
        <w:pStyle w:val="Paragraphedeliste"/>
        <w:autoSpaceDE w:val="0"/>
        <w:autoSpaceDN w:val="0"/>
        <w:adjustRightInd w:val="0"/>
        <w:ind w:left="270" w:right="-720" w:hanging="1890"/>
        <w:rPr>
          <w:rFonts w:ascii="Franklin Gothic Book" w:hAnsi="Franklin Gothic Book" w:cs="Arial"/>
          <w:bCs/>
        </w:rPr>
      </w:pPr>
      <w:r>
        <w:rPr>
          <w:rFonts w:ascii="Franklin Gothic Book" w:hAnsi="Franklin Gothic Book" w:cs="Arial"/>
          <w:bCs/>
        </w:rPr>
        <w:tab/>
        <w:t>IL EST APPUYÉ PAR</w:t>
      </w:r>
      <w:r>
        <w:rPr>
          <w:rFonts w:ascii="Franklin Gothic Book" w:hAnsi="Franklin Gothic Book" w:cs="Arial"/>
          <w:bCs/>
        </w:rPr>
        <w:br/>
      </w:r>
    </w:p>
    <w:p w14:paraId="4AD67D53" w14:textId="0C91FF71" w:rsidR="00F34F98" w:rsidRPr="009B072C" w:rsidRDefault="00D86EF0" w:rsidP="00E87A60">
      <w:pPr>
        <w:tabs>
          <w:tab w:val="left" w:pos="90"/>
        </w:tabs>
        <w:autoSpaceDE w:val="0"/>
        <w:autoSpaceDN w:val="0"/>
        <w:adjustRightInd w:val="0"/>
        <w:ind w:right="-720"/>
        <w:rPr>
          <w:rFonts w:ascii="Franklin Gothic Book" w:hAnsi="Franklin Gothic Book" w:cstheme="minorHAnsi"/>
        </w:rPr>
      </w:pPr>
      <w:r w:rsidRPr="009B072C">
        <w:rPr>
          <w:rFonts w:ascii="Franklin Gothic Book" w:hAnsi="Franklin Gothic Book" w:cstheme="minorHAnsi"/>
        </w:rPr>
        <w:t xml:space="preserve">Que Cédric Tessier, directeur général par intérim, </w:t>
      </w:r>
      <w:r w:rsidR="009B072C" w:rsidRPr="009B072C">
        <w:rPr>
          <w:rFonts w:ascii="Franklin Gothic Book" w:hAnsi="Franklin Gothic Book" w:cstheme="minorHAnsi"/>
        </w:rPr>
        <w:t>soit autorisé :</w:t>
      </w:r>
    </w:p>
    <w:p w14:paraId="34F48F5E" w14:textId="4C136C67" w:rsidR="009B072C" w:rsidRDefault="009B072C" w:rsidP="00E87A60">
      <w:pPr>
        <w:pStyle w:val="Paragraphedeliste"/>
        <w:numPr>
          <w:ilvl w:val="0"/>
          <w:numId w:val="13"/>
        </w:numPr>
        <w:tabs>
          <w:tab w:val="left" w:pos="90"/>
        </w:tabs>
        <w:autoSpaceDE w:val="0"/>
        <w:autoSpaceDN w:val="0"/>
        <w:adjustRightInd w:val="0"/>
        <w:ind w:left="270" w:right="-720" w:hanging="270"/>
        <w:rPr>
          <w:rFonts w:ascii="Franklin Gothic Book" w:hAnsi="Franklin Gothic Book" w:cstheme="minorHAnsi"/>
        </w:rPr>
      </w:pPr>
      <w:r>
        <w:rPr>
          <w:rFonts w:ascii="Franklin Gothic Book" w:hAnsi="Franklin Gothic Book" w:cstheme="minorHAnsi"/>
        </w:rPr>
        <w:t>À inscrire l’entreprise aux fichiers de Revenu Québec;</w:t>
      </w:r>
    </w:p>
    <w:p w14:paraId="2B464B64" w14:textId="76985399" w:rsidR="009B072C" w:rsidRDefault="001470DA" w:rsidP="00E87A60">
      <w:pPr>
        <w:pStyle w:val="Paragraphedeliste"/>
        <w:numPr>
          <w:ilvl w:val="0"/>
          <w:numId w:val="13"/>
        </w:numPr>
        <w:tabs>
          <w:tab w:val="left" w:pos="90"/>
        </w:tabs>
        <w:autoSpaceDE w:val="0"/>
        <w:autoSpaceDN w:val="0"/>
        <w:adjustRightInd w:val="0"/>
        <w:ind w:left="270" w:right="-720" w:hanging="270"/>
        <w:rPr>
          <w:rFonts w:ascii="Franklin Gothic Book" w:hAnsi="Franklin Gothic Book" w:cstheme="minorHAnsi"/>
        </w:rPr>
      </w:pPr>
      <w:r>
        <w:rPr>
          <w:rFonts w:ascii="Franklin Gothic Book" w:hAnsi="Franklin Gothic Book" w:cstheme="minorHAnsi"/>
        </w:rPr>
        <w:t xml:space="preserve">À gérer l’inscription de l’entreprise à </w:t>
      </w:r>
      <w:proofErr w:type="spellStart"/>
      <w:r>
        <w:rPr>
          <w:rFonts w:ascii="Franklin Gothic Book" w:hAnsi="Franklin Gothic Book" w:cstheme="minorHAnsi"/>
        </w:rPr>
        <w:t>clicSÉQUR</w:t>
      </w:r>
      <w:proofErr w:type="spellEnd"/>
      <w:r>
        <w:rPr>
          <w:rFonts w:ascii="Franklin Gothic Book" w:hAnsi="Franklin Gothic Book" w:cstheme="minorHAnsi"/>
        </w:rPr>
        <w:t xml:space="preserve"> – Entreprises;</w:t>
      </w:r>
    </w:p>
    <w:p w14:paraId="4B96DCBB" w14:textId="3FB94007" w:rsidR="001470DA" w:rsidRDefault="001470DA" w:rsidP="00E87A60">
      <w:pPr>
        <w:pStyle w:val="Paragraphedeliste"/>
        <w:numPr>
          <w:ilvl w:val="0"/>
          <w:numId w:val="13"/>
        </w:numPr>
        <w:tabs>
          <w:tab w:val="left" w:pos="90"/>
        </w:tabs>
        <w:autoSpaceDE w:val="0"/>
        <w:autoSpaceDN w:val="0"/>
        <w:adjustRightInd w:val="0"/>
        <w:ind w:left="270" w:right="-720" w:hanging="270"/>
        <w:rPr>
          <w:rFonts w:ascii="Franklin Gothic Book" w:hAnsi="Franklin Gothic Book" w:cstheme="minorHAnsi"/>
        </w:rPr>
      </w:pPr>
      <w:r>
        <w:rPr>
          <w:rFonts w:ascii="Franklin Gothic Book" w:hAnsi="Franklin Gothic Book" w:cstheme="minorHAnsi"/>
        </w:rPr>
        <w:t xml:space="preserve">À gérer </w:t>
      </w:r>
      <w:r w:rsidR="005C03C2">
        <w:rPr>
          <w:rFonts w:ascii="Franklin Gothic Book" w:hAnsi="Franklin Gothic Book" w:cstheme="minorHAnsi"/>
        </w:rPr>
        <w:t>l’inscription de l’entreprise à Mon dossier pour les entreprises et généralement, à faire tout ce qui est utile et nécessaire à cette fin;</w:t>
      </w:r>
    </w:p>
    <w:p w14:paraId="0B0AFA45" w14:textId="0D4DA4DC" w:rsidR="005C03C2" w:rsidRDefault="004B161B" w:rsidP="00E87A60">
      <w:pPr>
        <w:pStyle w:val="Paragraphedeliste"/>
        <w:numPr>
          <w:ilvl w:val="0"/>
          <w:numId w:val="13"/>
        </w:numPr>
        <w:tabs>
          <w:tab w:val="left" w:pos="90"/>
        </w:tabs>
        <w:autoSpaceDE w:val="0"/>
        <w:autoSpaceDN w:val="0"/>
        <w:adjustRightInd w:val="0"/>
        <w:ind w:left="270" w:right="-720" w:hanging="270"/>
        <w:rPr>
          <w:rFonts w:ascii="Franklin Gothic Book" w:hAnsi="Franklin Gothic Book" w:cstheme="minorHAnsi"/>
        </w:rPr>
      </w:pPr>
      <w:r>
        <w:rPr>
          <w:rFonts w:ascii="Franklin Gothic Book" w:hAnsi="Franklin Gothic Book" w:cstheme="minorHAnsi"/>
        </w:rPr>
        <w:t>À remplir les rôles et à assumer les responsabilités du responsable des services</w:t>
      </w:r>
      <w:r w:rsidR="0076039D">
        <w:rPr>
          <w:rFonts w:ascii="Franklin Gothic Book" w:hAnsi="Franklin Gothic Book" w:cstheme="minorHAnsi"/>
        </w:rPr>
        <w:t xml:space="preserve"> électroniques décrits dans les conditions d’utilisation de Mon dossier pour l es entreprises, notamment en donnant aux utilisateurs de l’entreprise, ainsi qu’à d’autres entreprises, une autorisation ou une procuration;</w:t>
      </w:r>
    </w:p>
    <w:p w14:paraId="687FC4A0" w14:textId="5D38C8FC" w:rsidR="0076039D" w:rsidRDefault="0068313C" w:rsidP="00E87A60">
      <w:pPr>
        <w:pStyle w:val="Paragraphedeliste"/>
        <w:numPr>
          <w:ilvl w:val="0"/>
          <w:numId w:val="13"/>
        </w:numPr>
        <w:pBdr>
          <w:bottom w:val="single" w:sz="4" w:space="1" w:color="auto"/>
        </w:pBdr>
        <w:tabs>
          <w:tab w:val="left" w:pos="90"/>
        </w:tabs>
        <w:autoSpaceDE w:val="0"/>
        <w:autoSpaceDN w:val="0"/>
        <w:adjustRightInd w:val="0"/>
        <w:ind w:left="270" w:right="-720" w:hanging="270"/>
        <w:rPr>
          <w:rFonts w:ascii="Franklin Gothic Book" w:hAnsi="Franklin Gothic Book" w:cstheme="minorHAnsi"/>
        </w:rPr>
      </w:pPr>
      <w:r>
        <w:rPr>
          <w:rFonts w:ascii="Franklin Gothic Book" w:hAnsi="Franklin Gothic Book" w:cstheme="minorHAnsi"/>
        </w:rPr>
        <w:t>À consulter le dossier de l’entreprise et à agir au nom et pour le compte de l’entreprise, pour toutes les périodes et toutes les années d’imposition (passées, courantes et future), ce qui inclut le pouvoir de participer ç toute négociation avec Revenu Québec, en ce qui concerne tous les renseignements</w:t>
      </w:r>
      <w:r w:rsidR="0061492D">
        <w:rPr>
          <w:rFonts w:ascii="Franklin Gothic Book" w:hAnsi="Franklin Gothic Book" w:cstheme="minorHAnsi"/>
        </w:rPr>
        <w:t xml:space="preserve"> que Revenu Québec détient au sujet de l’entreprise pour l’application ou l’exécution des lois fiscales, de la Loi sur la taxe d’accise et de la Loi facilitant le paiement des pensions </w:t>
      </w:r>
      <w:r w:rsidR="00E87A60">
        <w:rPr>
          <w:rFonts w:ascii="Franklin Gothic Book" w:hAnsi="Franklin Gothic Book" w:cstheme="minorHAnsi"/>
        </w:rPr>
        <w:t>alimentaires</w:t>
      </w:r>
      <w:r w:rsidR="0061492D">
        <w:rPr>
          <w:rFonts w:ascii="Franklin Gothic Book" w:hAnsi="Franklin Gothic Book" w:cstheme="minorHAnsi"/>
        </w:rPr>
        <w:t xml:space="preserve">, en communiquant avec Revenu Québec par tous les </w:t>
      </w:r>
      <w:r w:rsidR="00E87A60">
        <w:rPr>
          <w:rFonts w:ascii="Franklin Gothic Book" w:hAnsi="Franklin Gothic Book" w:cstheme="minorHAnsi"/>
        </w:rPr>
        <w:t>moyens</w:t>
      </w:r>
      <w:r w:rsidR="0061492D">
        <w:rPr>
          <w:rFonts w:ascii="Franklin Gothic Book" w:hAnsi="Franklin Gothic Book" w:cstheme="minorHAnsi"/>
        </w:rPr>
        <w:t xml:space="preserve"> de </w:t>
      </w:r>
      <w:r w:rsidR="00E87A60">
        <w:rPr>
          <w:rFonts w:ascii="Franklin Gothic Book" w:hAnsi="Franklin Gothic Book" w:cstheme="minorHAnsi"/>
        </w:rPr>
        <w:t>communication</w:t>
      </w:r>
      <w:r w:rsidR="0061492D">
        <w:rPr>
          <w:rFonts w:ascii="Franklin Gothic Book" w:hAnsi="Franklin Gothic Book" w:cstheme="minorHAnsi"/>
        </w:rPr>
        <w:t xml:space="preserve"> offerts (par téléphone, en personne, par la poste et à l’aide des services en ligne).</w:t>
      </w:r>
    </w:p>
    <w:p w14:paraId="5DD4C365" w14:textId="77777777" w:rsidR="00E87A60" w:rsidRPr="00E87A60" w:rsidRDefault="00E87A60" w:rsidP="00E87A60">
      <w:pPr>
        <w:pBdr>
          <w:bottom w:val="single" w:sz="4" w:space="1" w:color="auto"/>
        </w:pBdr>
        <w:tabs>
          <w:tab w:val="left" w:pos="90"/>
        </w:tabs>
        <w:autoSpaceDE w:val="0"/>
        <w:autoSpaceDN w:val="0"/>
        <w:adjustRightInd w:val="0"/>
        <w:ind w:right="-720"/>
        <w:rPr>
          <w:rFonts w:ascii="Franklin Gothic Book" w:hAnsi="Franklin Gothic Book" w:cstheme="minorHAnsi"/>
        </w:rPr>
      </w:pPr>
    </w:p>
    <w:p w14:paraId="31171FD8" w14:textId="77777777" w:rsidR="00E87A60" w:rsidRDefault="00E87A60" w:rsidP="00E87A60">
      <w:pPr>
        <w:tabs>
          <w:tab w:val="left" w:pos="90"/>
        </w:tabs>
        <w:autoSpaceDE w:val="0"/>
        <w:autoSpaceDN w:val="0"/>
        <w:adjustRightInd w:val="0"/>
        <w:ind w:right="-720"/>
        <w:rPr>
          <w:rFonts w:ascii="Franklin Gothic Book" w:hAnsi="Franklin Gothic Book" w:cstheme="minorHAnsi"/>
        </w:rPr>
      </w:pPr>
    </w:p>
    <w:p w14:paraId="410FD2E7" w14:textId="77777777" w:rsidR="00E87A60" w:rsidRDefault="00E87A60" w:rsidP="00E87A60">
      <w:pPr>
        <w:tabs>
          <w:tab w:val="left" w:pos="90"/>
        </w:tabs>
        <w:autoSpaceDE w:val="0"/>
        <w:autoSpaceDN w:val="0"/>
        <w:adjustRightInd w:val="0"/>
        <w:ind w:right="-720"/>
        <w:rPr>
          <w:rFonts w:ascii="Franklin Gothic Book" w:hAnsi="Franklin Gothic Book" w:cstheme="minorHAnsi"/>
        </w:rPr>
      </w:pPr>
    </w:p>
    <w:p w14:paraId="75D06071" w14:textId="77777777" w:rsidR="00E87A60" w:rsidRPr="00E87A60" w:rsidRDefault="00E87A60" w:rsidP="00E87A60">
      <w:pPr>
        <w:tabs>
          <w:tab w:val="left" w:pos="90"/>
        </w:tabs>
        <w:autoSpaceDE w:val="0"/>
        <w:autoSpaceDN w:val="0"/>
        <w:adjustRightInd w:val="0"/>
        <w:ind w:right="-720"/>
        <w:rPr>
          <w:rFonts w:ascii="Franklin Gothic Book" w:hAnsi="Franklin Gothic Book" w:cstheme="minorHAnsi"/>
        </w:rPr>
      </w:pPr>
    </w:p>
    <w:p w14:paraId="472D9D94" w14:textId="7EF54E9A" w:rsidR="0061492D" w:rsidRPr="0061492D" w:rsidRDefault="0061492D" w:rsidP="00E87A60">
      <w:pPr>
        <w:tabs>
          <w:tab w:val="left" w:pos="90"/>
        </w:tabs>
        <w:autoSpaceDE w:val="0"/>
        <w:autoSpaceDN w:val="0"/>
        <w:adjustRightInd w:val="0"/>
        <w:ind w:right="-720"/>
        <w:rPr>
          <w:rFonts w:ascii="Franklin Gothic Book" w:hAnsi="Franklin Gothic Book" w:cstheme="minorHAnsi"/>
        </w:rPr>
      </w:pPr>
    </w:p>
    <w:sectPr w:rsidR="0061492D" w:rsidRPr="0061492D" w:rsidSect="006F718A">
      <w:pgSz w:w="12240" w:h="15840"/>
      <w:pgMar w:top="1138" w:right="1800" w:bottom="576"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D0A2" w14:textId="77777777" w:rsidR="00E7600A" w:rsidRDefault="00E7600A" w:rsidP="00666E4D">
      <w:pPr>
        <w:spacing w:after="0" w:line="240" w:lineRule="auto"/>
      </w:pPr>
      <w:r>
        <w:separator/>
      </w:r>
    </w:p>
  </w:endnote>
  <w:endnote w:type="continuationSeparator" w:id="0">
    <w:p w14:paraId="3244FE4A" w14:textId="77777777" w:rsidR="00E7600A" w:rsidRDefault="00E7600A" w:rsidP="00666E4D">
      <w:pPr>
        <w:spacing w:after="0" w:line="240" w:lineRule="auto"/>
      </w:pPr>
      <w:r>
        <w:continuationSeparator/>
      </w:r>
    </w:p>
  </w:endnote>
  <w:endnote w:type="continuationNotice" w:id="1">
    <w:p w14:paraId="6AC761E5" w14:textId="77777777" w:rsidR="00E7600A" w:rsidRDefault="00E7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A4DB" w14:textId="77777777" w:rsidR="00E7600A" w:rsidRDefault="00E7600A" w:rsidP="00666E4D">
      <w:pPr>
        <w:spacing w:after="0" w:line="240" w:lineRule="auto"/>
      </w:pPr>
      <w:r>
        <w:separator/>
      </w:r>
    </w:p>
  </w:footnote>
  <w:footnote w:type="continuationSeparator" w:id="0">
    <w:p w14:paraId="4E2477FB" w14:textId="77777777" w:rsidR="00E7600A" w:rsidRDefault="00E7600A" w:rsidP="00666E4D">
      <w:pPr>
        <w:spacing w:after="0" w:line="240" w:lineRule="auto"/>
      </w:pPr>
      <w:r>
        <w:continuationSeparator/>
      </w:r>
    </w:p>
  </w:footnote>
  <w:footnote w:type="continuationNotice" w:id="1">
    <w:p w14:paraId="085E6F4E" w14:textId="77777777" w:rsidR="00E7600A" w:rsidRDefault="00E760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DA"/>
    <w:multiLevelType w:val="hybridMultilevel"/>
    <w:tmpl w:val="1F881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D44AF1"/>
    <w:multiLevelType w:val="hybridMultilevel"/>
    <w:tmpl w:val="214474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503A6"/>
    <w:multiLevelType w:val="hybridMultilevel"/>
    <w:tmpl w:val="5852A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3029F9"/>
    <w:multiLevelType w:val="hybridMultilevel"/>
    <w:tmpl w:val="E6C22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F31236"/>
    <w:multiLevelType w:val="hybridMultilevel"/>
    <w:tmpl w:val="374477D2"/>
    <w:lvl w:ilvl="0" w:tplc="0C0C0001">
      <w:start w:val="1"/>
      <w:numFmt w:val="bullet"/>
      <w:lvlText w:val=""/>
      <w:lvlJc w:val="left"/>
      <w:pPr>
        <w:ind w:left="-1764" w:hanging="360"/>
      </w:pPr>
      <w:rPr>
        <w:rFonts w:ascii="Symbol" w:hAnsi="Symbol" w:hint="default"/>
      </w:rPr>
    </w:lvl>
    <w:lvl w:ilvl="1" w:tplc="0C0C0003">
      <w:start w:val="1"/>
      <w:numFmt w:val="bullet"/>
      <w:lvlText w:val="o"/>
      <w:lvlJc w:val="left"/>
      <w:pPr>
        <w:ind w:left="-1044" w:hanging="360"/>
      </w:pPr>
      <w:rPr>
        <w:rFonts w:ascii="Courier New" w:hAnsi="Courier New" w:cs="Courier New" w:hint="default"/>
      </w:rPr>
    </w:lvl>
    <w:lvl w:ilvl="2" w:tplc="0C0C0005" w:tentative="1">
      <w:start w:val="1"/>
      <w:numFmt w:val="bullet"/>
      <w:lvlText w:val=""/>
      <w:lvlJc w:val="left"/>
      <w:pPr>
        <w:ind w:left="-324" w:hanging="360"/>
      </w:pPr>
      <w:rPr>
        <w:rFonts w:ascii="Wingdings" w:hAnsi="Wingdings" w:hint="default"/>
      </w:rPr>
    </w:lvl>
    <w:lvl w:ilvl="3" w:tplc="0C0C0001" w:tentative="1">
      <w:start w:val="1"/>
      <w:numFmt w:val="bullet"/>
      <w:lvlText w:val=""/>
      <w:lvlJc w:val="left"/>
      <w:pPr>
        <w:ind w:left="396" w:hanging="360"/>
      </w:pPr>
      <w:rPr>
        <w:rFonts w:ascii="Symbol" w:hAnsi="Symbol" w:hint="default"/>
      </w:rPr>
    </w:lvl>
    <w:lvl w:ilvl="4" w:tplc="0C0C0003" w:tentative="1">
      <w:start w:val="1"/>
      <w:numFmt w:val="bullet"/>
      <w:lvlText w:val="o"/>
      <w:lvlJc w:val="left"/>
      <w:pPr>
        <w:ind w:left="1116" w:hanging="360"/>
      </w:pPr>
      <w:rPr>
        <w:rFonts w:ascii="Courier New" w:hAnsi="Courier New" w:cs="Courier New" w:hint="default"/>
      </w:rPr>
    </w:lvl>
    <w:lvl w:ilvl="5" w:tplc="0C0C0005" w:tentative="1">
      <w:start w:val="1"/>
      <w:numFmt w:val="bullet"/>
      <w:lvlText w:val=""/>
      <w:lvlJc w:val="left"/>
      <w:pPr>
        <w:ind w:left="1836" w:hanging="360"/>
      </w:pPr>
      <w:rPr>
        <w:rFonts w:ascii="Wingdings" w:hAnsi="Wingdings" w:hint="default"/>
      </w:rPr>
    </w:lvl>
    <w:lvl w:ilvl="6" w:tplc="0C0C0001" w:tentative="1">
      <w:start w:val="1"/>
      <w:numFmt w:val="bullet"/>
      <w:lvlText w:val=""/>
      <w:lvlJc w:val="left"/>
      <w:pPr>
        <w:ind w:left="2556" w:hanging="360"/>
      </w:pPr>
      <w:rPr>
        <w:rFonts w:ascii="Symbol" w:hAnsi="Symbol" w:hint="default"/>
      </w:rPr>
    </w:lvl>
    <w:lvl w:ilvl="7" w:tplc="0C0C0003" w:tentative="1">
      <w:start w:val="1"/>
      <w:numFmt w:val="bullet"/>
      <w:lvlText w:val="o"/>
      <w:lvlJc w:val="left"/>
      <w:pPr>
        <w:ind w:left="3276" w:hanging="360"/>
      </w:pPr>
      <w:rPr>
        <w:rFonts w:ascii="Courier New" w:hAnsi="Courier New" w:cs="Courier New" w:hint="default"/>
      </w:rPr>
    </w:lvl>
    <w:lvl w:ilvl="8" w:tplc="0C0C0005" w:tentative="1">
      <w:start w:val="1"/>
      <w:numFmt w:val="bullet"/>
      <w:lvlText w:val=""/>
      <w:lvlJc w:val="left"/>
      <w:pPr>
        <w:ind w:left="3996" w:hanging="360"/>
      </w:pPr>
      <w:rPr>
        <w:rFonts w:ascii="Wingdings" w:hAnsi="Wingdings" w:hint="default"/>
      </w:rPr>
    </w:lvl>
  </w:abstractNum>
  <w:abstractNum w:abstractNumId="5" w15:restartNumberingAfterBreak="0">
    <w:nsid w:val="094E31AC"/>
    <w:multiLevelType w:val="hybridMultilevel"/>
    <w:tmpl w:val="6D5617AE"/>
    <w:lvl w:ilvl="0" w:tplc="0C0C0001">
      <w:start w:val="1"/>
      <w:numFmt w:val="bullet"/>
      <w:lvlText w:val=""/>
      <w:lvlJc w:val="left"/>
      <w:pPr>
        <w:ind w:left="1630" w:hanging="360"/>
      </w:pPr>
      <w:rPr>
        <w:rFonts w:ascii="Symbol" w:hAnsi="Symbol" w:hint="default"/>
      </w:rPr>
    </w:lvl>
    <w:lvl w:ilvl="1" w:tplc="0C0C0003">
      <w:start w:val="1"/>
      <w:numFmt w:val="bullet"/>
      <w:lvlText w:val="o"/>
      <w:lvlJc w:val="left"/>
      <w:pPr>
        <w:ind w:left="2350" w:hanging="360"/>
      </w:pPr>
      <w:rPr>
        <w:rFonts w:ascii="Courier New" w:hAnsi="Courier New" w:cs="Courier New" w:hint="default"/>
      </w:rPr>
    </w:lvl>
    <w:lvl w:ilvl="2" w:tplc="0C0C0005" w:tentative="1">
      <w:start w:val="1"/>
      <w:numFmt w:val="bullet"/>
      <w:lvlText w:val=""/>
      <w:lvlJc w:val="left"/>
      <w:pPr>
        <w:ind w:left="3070" w:hanging="360"/>
      </w:pPr>
      <w:rPr>
        <w:rFonts w:ascii="Wingdings" w:hAnsi="Wingdings" w:hint="default"/>
      </w:rPr>
    </w:lvl>
    <w:lvl w:ilvl="3" w:tplc="0C0C0001" w:tentative="1">
      <w:start w:val="1"/>
      <w:numFmt w:val="bullet"/>
      <w:lvlText w:val=""/>
      <w:lvlJc w:val="left"/>
      <w:pPr>
        <w:ind w:left="3790" w:hanging="360"/>
      </w:pPr>
      <w:rPr>
        <w:rFonts w:ascii="Symbol" w:hAnsi="Symbol" w:hint="default"/>
      </w:rPr>
    </w:lvl>
    <w:lvl w:ilvl="4" w:tplc="0C0C0003" w:tentative="1">
      <w:start w:val="1"/>
      <w:numFmt w:val="bullet"/>
      <w:lvlText w:val="o"/>
      <w:lvlJc w:val="left"/>
      <w:pPr>
        <w:ind w:left="4510" w:hanging="360"/>
      </w:pPr>
      <w:rPr>
        <w:rFonts w:ascii="Courier New" w:hAnsi="Courier New" w:cs="Courier New" w:hint="default"/>
      </w:rPr>
    </w:lvl>
    <w:lvl w:ilvl="5" w:tplc="0C0C0005" w:tentative="1">
      <w:start w:val="1"/>
      <w:numFmt w:val="bullet"/>
      <w:lvlText w:val=""/>
      <w:lvlJc w:val="left"/>
      <w:pPr>
        <w:ind w:left="5230" w:hanging="360"/>
      </w:pPr>
      <w:rPr>
        <w:rFonts w:ascii="Wingdings" w:hAnsi="Wingdings" w:hint="default"/>
      </w:rPr>
    </w:lvl>
    <w:lvl w:ilvl="6" w:tplc="0C0C0001" w:tentative="1">
      <w:start w:val="1"/>
      <w:numFmt w:val="bullet"/>
      <w:lvlText w:val=""/>
      <w:lvlJc w:val="left"/>
      <w:pPr>
        <w:ind w:left="5950" w:hanging="360"/>
      </w:pPr>
      <w:rPr>
        <w:rFonts w:ascii="Symbol" w:hAnsi="Symbol" w:hint="default"/>
      </w:rPr>
    </w:lvl>
    <w:lvl w:ilvl="7" w:tplc="0C0C0003" w:tentative="1">
      <w:start w:val="1"/>
      <w:numFmt w:val="bullet"/>
      <w:lvlText w:val="o"/>
      <w:lvlJc w:val="left"/>
      <w:pPr>
        <w:ind w:left="6670" w:hanging="360"/>
      </w:pPr>
      <w:rPr>
        <w:rFonts w:ascii="Courier New" w:hAnsi="Courier New" w:cs="Courier New" w:hint="default"/>
      </w:rPr>
    </w:lvl>
    <w:lvl w:ilvl="8" w:tplc="0C0C0005" w:tentative="1">
      <w:start w:val="1"/>
      <w:numFmt w:val="bullet"/>
      <w:lvlText w:val=""/>
      <w:lvlJc w:val="left"/>
      <w:pPr>
        <w:ind w:left="7390" w:hanging="360"/>
      </w:pPr>
      <w:rPr>
        <w:rFonts w:ascii="Wingdings" w:hAnsi="Wingdings" w:hint="default"/>
      </w:rPr>
    </w:lvl>
  </w:abstractNum>
  <w:abstractNum w:abstractNumId="6" w15:restartNumberingAfterBreak="0">
    <w:nsid w:val="0E5A53DF"/>
    <w:multiLevelType w:val="hybridMultilevel"/>
    <w:tmpl w:val="D6AAF1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17E49B8"/>
    <w:multiLevelType w:val="hybridMultilevel"/>
    <w:tmpl w:val="CF988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FD16E3"/>
    <w:multiLevelType w:val="hybridMultilevel"/>
    <w:tmpl w:val="94E8EC06"/>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15:restartNumberingAfterBreak="0">
    <w:nsid w:val="1A8935B8"/>
    <w:multiLevelType w:val="hybridMultilevel"/>
    <w:tmpl w:val="10CCBF2A"/>
    <w:lvl w:ilvl="0" w:tplc="0C0C0001">
      <w:start w:val="1"/>
      <w:numFmt w:val="bullet"/>
      <w:lvlText w:val=""/>
      <w:lvlJc w:val="left"/>
      <w:pPr>
        <w:ind w:left="920" w:hanging="360"/>
      </w:pPr>
      <w:rPr>
        <w:rFonts w:ascii="Symbol" w:hAnsi="Symbol" w:hint="default"/>
      </w:rPr>
    </w:lvl>
    <w:lvl w:ilvl="1" w:tplc="0C0C0003" w:tentative="1">
      <w:start w:val="1"/>
      <w:numFmt w:val="bullet"/>
      <w:lvlText w:val="o"/>
      <w:lvlJc w:val="left"/>
      <w:pPr>
        <w:ind w:left="1640" w:hanging="360"/>
      </w:pPr>
      <w:rPr>
        <w:rFonts w:ascii="Courier New" w:hAnsi="Courier New" w:cs="Courier New" w:hint="default"/>
      </w:rPr>
    </w:lvl>
    <w:lvl w:ilvl="2" w:tplc="0C0C0005" w:tentative="1">
      <w:start w:val="1"/>
      <w:numFmt w:val="bullet"/>
      <w:lvlText w:val=""/>
      <w:lvlJc w:val="left"/>
      <w:pPr>
        <w:ind w:left="2360" w:hanging="360"/>
      </w:pPr>
      <w:rPr>
        <w:rFonts w:ascii="Wingdings" w:hAnsi="Wingdings" w:hint="default"/>
      </w:rPr>
    </w:lvl>
    <w:lvl w:ilvl="3" w:tplc="0C0C0001" w:tentative="1">
      <w:start w:val="1"/>
      <w:numFmt w:val="bullet"/>
      <w:lvlText w:val=""/>
      <w:lvlJc w:val="left"/>
      <w:pPr>
        <w:ind w:left="3080" w:hanging="360"/>
      </w:pPr>
      <w:rPr>
        <w:rFonts w:ascii="Symbol" w:hAnsi="Symbol" w:hint="default"/>
      </w:rPr>
    </w:lvl>
    <w:lvl w:ilvl="4" w:tplc="0C0C0003" w:tentative="1">
      <w:start w:val="1"/>
      <w:numFmt w:val="bullet"/>
      <w:lvlText w:val="o"/>
      <w:lvlJc w:val="left"/>
      <w:pPr>
        <w:ind w:left="3800" w:hanging="360"/>
      </w:pPr>
      <w:rPr>
        <w:rFonts w:ascii="Courier New" w:hAnsi="Courier New" w:cs="Courier New" w:hint="default"/>
      </w:rPr>
    </w:lvl>
    <w:lvl w:ilvl="5" w:tplc="0C0C0005" w:tentative="1">
      <w:start w:val="1"/>
      <w:numFmt w:val="bullet"/>
      <w:lvlText w:val=""/>
      <w:lvlJc w:val="left"/>
      <w:pPr>
        <w:ind w:left="4520" w:hanging="360"/>
      </w:pPr>
      <w:rPr>
        <w:rFonts w:ascii="Wingdings" w:hAnsi="Wingdings" w:hint="default"/>
      </w:rPr>
    </w:lvl>
    <w:lvl w:ilvl="6" w:tplc="0C0C0001" w:tentative="1">
      <w:start w:val="1"/>
      <w:numFmt w:val="bullet"/>
      <w:lvlText w:val=""/>
      <w:lvlJc w:val="left"/>
      <w:pPr>
        <w:ind w:left="5240" w:hanging="360"/>
      </w:pPr>
      <w:rPr>
        <w:rFonts w:ascii="Symbol" w:hAnsi="Symbol" w:hint="default"/>
      </w:rPr>
    </w:lvl>
    <w:lvl w:ilvl="7" w:tplc="0C0C0003" w:tentative="1">
      <w:start w:val="1"/>
      <w:numFmt w:val="bullet"/>
      <w:lvlText w:val="o"/>
      <w:lvlJc w:val="left"/>
      <w:pPr>
        <w:ind w:left="5960" w:hanging="360"/>
      </w:pPr>
      <w:rPr>
        <w:rFonts w:ascii="Courier New" w:hAnsi="Courier New" w:cs="Courier New" w:hint="default"/>
      </w:rPr>
    </w:lvl>
    <w:lvl w:ilvl="8" w:tplc="0C0C0005" w:tentative="1">
      <w:start w:val="1"/>
      <w:numFmt w:val="bullet"/>
      <w:lvlText w:val=""/>
      <w:lvlJc w:val="left"/>
      <w:pPr>
        <w:ind w:left="6680" w:hanging="360"/>
      </w:pPr>
      <w:rPr>
        <w:rFonts w:ascii="Wingdings" w:hAnsi="Wingdings" w:hint="default"/>
      </w:rPr>
    </w:lvl>
  </w:abstractNum>
  <w:abstractNum w:abstractNumId="10" w15:restartNumberingAfterBreak="0">
    <w:nsid w:val="1C755AA2"/>
    <w:multiLevelType w:val="hybridMultilevel"/>
    <w:tmpl w:val="760AD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0D4386"/>
    <w:multiLevelType w:val="hybridMultilevel"/>
    <w:tmpl w:val="10224B26"/>
    <w:lvl w:ilvl="0" w:tplc="25465CB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9D2D53"/>
    <w:multiLevelType w:val="hybridMultilevel"/>
    <w:tmpl w:val="2700A9B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0B75295"/>
    <w:multiLevelType w:val="hybridMultilevel"/>
    <w:tmpl w:val="AAB8099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2F452334"/>
    <w:multiLevelType w:val="hybridMultilevel"/>
    <w:tmpl w:val="7E40F0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13D2712"/>
    <w:multiLevelType w:val="hybridMultilevel"/>
    <w:tmpl w:val="486A8A4A"/>
    <w:lvl w:ilvl="0" w:tplc="0C0C0001">
      <w:start w:val="1"/>
      <w:numFmt w:val="bullet"/>
      <w:lvlText w:val=""/>
      <w:lvlJc w:val="left"/>
      <w:pPr>
        <w:ind w:left="1066" w:hanging="360"/>
      </w:pPr>
      <w:rPr>
        <w:rFonts w:ascii="Symbol" w:hAnsi="Symbol"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6" w15:restartNumberingAfterBreak="0">
    <w:nsid w:val="379348E3"/>
    <w:multiLevelType w:val="hybridMultilevel"/>
    <w:tmpl w:val="F7B443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3D3E23B6"/>
    <w:multiLevelType w:val="hybridMultilevel"/>
    <w:tmpl w:val="4F6A0938"/>
    <w:lvl w:ilvl="0" w:tplc="0C0C0001">
      <w:start w:val="1"/>
      <w:numFmt w:val="bullet"/>
      <w:lvlText w:val=""/>
      <w:lvlJc w:val="left"/>
      <w:pPr>
        <w:ind w:left="360" w:hanging="360"/>
      </w:pPr>
      <w:rPr>
        <w:rFonts w:ascii="Symbol" w:hAnsi="Symbol" w:hint="default"/>
      </w:rPr>
    </w:lvl>
    <w:lvl w:ilvl="1" w:tplc="B7DAA1F2">
      <w:start w:val="1"/>
      <w:numFmt w:val="bullet"/>
      <w:lvlText w:val=""/>
      <w:lvlJc w:val="left"/>
      <w:pPr>
        <w:ind w:left="1080" w:hanging="360"/>
      </w:pPr>
      <w:rPr>
        <w:rFonts w:ascii="Symbol" w:hAnsi="Symbol" w:hint="default"/>
        <w:sz w:val="22"/>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B7DAA1F2">
      <w:start w:val="1"/>
      <w:numFmt w:val="bullet"/>
      <w:lvlText w:val=""/>
      <w:lvlJc w:val="left"/>
      <w:pPr>
        <w:ind w:left="3240" w:hanging="360"/>
      </w:pPr>
      <w:rPr>
        <w:rFonts w:ascii="Symbol" w:hAnsi="Symbol" w:hint="default"/>
        <w:sz w:val="22"/>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DEA71FF"/>
    <w:multiLevelType w:val="hybridMultilevel"/>
    <w:tmpl w:val="E28218B4"/>
    <w:lvl w:ilvl="0" w:tplc="0C0C0001">
      <w:start w:val="1"/>
      <w:numFmt w:val="bullet"/>
      <w:lvlText w:val=""/>
      <w:lvlJc w:val="left"/>
      <w:pPr>
        <w:ind w:left="1066" w:hanging="360"/>
      </w:pPr>
      <w:rPr>
        <w:rFonts w:ascii="Symbol" w:hAnsi="Symbol" w:hint="default"/>
      </w:rPr>
    </w:lvl>
    <w:lvl w:ilvl="1" w:tplc="FFFFFFFF">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19" w15:restartNumberingAfterBreak="0">
    <w:nsid w:val="428C333F"/>
    <w:multiLevelType w:val="hybridMultilevel"/>
    <w:tmpl w:val="5562220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9340394"/>
    <w:multiLevelType w:val="hybridMultilevel"/>
    <w:tmpl w:val="E988B4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7A4D07"/>
    <w:multiLevelType w:val="hybridMultilevel"/>
    <w:tmpl w:val="920663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0F3198"/>
    <w:multiLevelType w:val="multilevel"/>
    <w:tmpl w:val="F636F936"/>
    <w:lvl w:ilvl="0">
      <w:start w:val="1"/>
      <w:numFmt w:val="decimal"/>
      <w:lvlText w:val="%1."/>
      <w:lvlJc w:val="left"/>
      <w:pPr>
        <w:ind w:left="1068" w:hanging="360"/>
      </w:pPr>
      <w:rPr>
        <w:rFonts w:hint="default"/>
        <w:b/>
        <w:bCs w:val="0"/>
        <w:i w:val="0"/>
        <w:iCs/>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upperRoman"/>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4C3017DF"/>
    <w:multiLevelType w:val="hybridMultilevel"/>
    <w:tmpl w:val="65061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C6D3C93"/>
    <w:multiLevelType w:val="hybridMultilevel"/>
    <w:tmpl w:val="09FED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ED2107B"/>
    <w:multiLevelType w:val="hybridMultilevel"/>
    <w:tmpl w:val="458A29EE"/>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503A7A32"/>
    <w:multiLevelType w:val="hybridMultilevel"/>
    <w:tmpl w:val="236C3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17A6A73"/>
    <w:multiLevelType w:val="hybridMultilevel"/>
    <w:tmpl w:val="0BF2A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E23D3B"/>
    <w:multiLevelType w:val="hybridMultilevel"/>
    <w:tmpl w:val="3EF80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B86B13"/>
    <w:multiLevelType w:val="hybridMultilevel"/>
    <w:tmpl w:val="E91445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5BFA5CDB"/>
    <w:multiLevelType w:val="hybridMultilevel"/>
    <w:tmpl w:val="11BA8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7C0D8C"/>
    <w:multiLevelType w:val="hybridMultilevel"/>
    <w:tmpl w:val="D78A535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663A106A"/>
    <w:multiLevelType w:val="hybridMultilevel"/>
    <w:tmpl w:val="B510AB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15:restartNumberingAfterBreak="0">
    <w:nsid w:val="667E3417"/>
    <w:multiLevelType w:val="hybridMultilevel"/>
    <w:tmpl w:val="48C072E0"/>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34" w15:restartNumberingAfterBreak="0">
    <w:nsid w:val="69B45ACF"/>
    <w:multiLevelType w:val="hybridMultilevel"/>
    <w:tmpl w:val="EED02D22"/>
    <w:lvl w:ilvl="0" w:tplc="0C0C0001">
      <w:start w:val="1"/>
      <w:numFmt w:val="bullet"/>
      <w:lvlText w:val=""/>
      <w:lvlJc w:val="left"/>
      <w:pPr>
        <w:ind w:left="810" w:hanging="360"/>
      </w:pPr>
      <w:rPr>
        <w:rFonts w:ascii="Symbol" w:hAnsi="Symbol" w:hint="default"/>
      </w:rPr>
    </w:lvl>
    <w:lvl w:ilvl="1" w:tplc="0C0C0003">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35" w15:restartNumberingAfterBreak="0">
    <w:nsid w:val="6B1C6E87"/>
    <w:multiLevelType w:val="hybridMultilevel"/>
    <w:tmpl w:val="557E4A1C"/>
    <w:lvl w:ilvl="0" w:tplc="B7DAA1F2">
      <w:start w:val="1"/>
      <w:numFmt w:val="bullet"/>
      <w:lvlText w:val=""/>
      <w:lvlJc w:val="left"/>
      <w:pPr>
        <w:ind w:left="360" w:hanging="360"/>
      </w:pPr>
      <w:rPr>
        <w:rFonts w:ascii="Symbol" w:hAnsi="Symbol" w:hint="default"/>
        <w:sz w:val="22"/>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B7DAA1F2">
      <w:start w:val="1"/>
      <w:numFmt w:val="bullet"/>
      <w:lvlText w:val=""/>
      <w:lvlJc w:val="left"/>
      <w:pPr>
        <w:ind w:left="3240" w:hanging="360"/>
      </w:pPr>
      <w:rPr>
        <w:rFonts w:ascii="Symbol" w:hAnsi="Symbol" w:hint="default"/>
        <w:sz w:val="22"/>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B42150D"/>
    <w:multiLevelType w:val="hybridMultilevel"/>
    <w:tmpl w:val="F90CF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2422DAF"/>
    <w:multiLevelType w:val="hybridMultilevel"/>
    <w:tmpl w:val="AD3087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78FF1008"/>
    <w:multiLevelType w:val="hybridMultilevel"/>
    <w:tmpl w:val="6B7CF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96A25AD"/>
    <w:multiLevelType w:val="hybridMultilevel"/>
    <w:tmpl w:val="4F56069C"/>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num w:numId="1" w16cid:durableId="154880459">
    <w:abstractNumId w:val="10"/>
  </w:num>
  <w:num w:numId="2" w16cid:durableId="1446464155">
    <w:abstractNumId w:val="32"/>
  </w:num>
  <w:num w:numId="3" w16cid:durableId="338898161">
    <w:abstractNumId w:val="16"/>
  </w:num>
  <w:num w:numId="4" w16cid:durableId="479931552">
    <w:abstractNumId w:val="28"/>
  </w:num>
  <w:num w:numId="5" w16cid:durableId="1196233817">
    <w:abstractNumId w:val="27"/>
  </w:num>
  <w:num w:numId="6" w16cid:durableId="1779065101">
    <w:abstractNumId w:val="1"/>
  </w:num>
  <w:num w:numId="7" w16cid:durableId="605770094">
    <w:abstractNumId w:val="32"/>
  </w:num>
  <w:num w:numId="8" w16cid:durableId="1260988379">
    <w:abstractNumId w:val="30"/>
  </w:num>
  <w:num w:numId="9" w16cid:durableId="1772847088">
    <w:abstractNumId w:val="7"/>
  </w:num>
  <w:num w:numId="10" w16cid:durableId="1142498202">
    <w:abstractNumId w:val="35"/>
  </w:num>
  <w:num w:numId="11" w16cid:durableId="545870876">
    <w:abstractNumId w:val="6"/>
  </w:num>
  <w:num w:numId="12" w16cid:durableId="1481921239">
    <w:abstractNumId w:val="17"/>
  </w:num>
  <w:num w:numId="13" w16cid:durableId="1976252478">
    <w:abstractNumId w:val="4"/>
  </w:num>
  <w:num w:numId="14" w16cid:durableId="595286148">
    <w:abstractNumId w:val="36"/>
  </w:num>
  <w:num w:numId="15" w16cid:durableId="1421827750">
    <w:abstractNumId w:val="25"/>
  </w:num>
  <w:num w:numId="16" w16cid:durableId="1265963013">
    <w:abstractNumId w:val="24"/>
  </w:num>
  <w:num w:numId="17" w16cid:durableId="1057777206">
    <w:abstractNumId w:val="12"/>
  </w:num>
  <w:num w:numId="18" w16cid:durableId="1689258568">
    <w:abstractNumId w:val="14"/>
  </w:num>
  <w:num w:numId="19" w16cid:durableId="1205018763">
    <w:abstractNumId w:val="5"/>
  </w:num>
  <w:num w:numId="20" w16cid:durableId="117769220">
    <w:abstractNumId w:val="8"/>
  </w:num>
  <w:num w:numId="21" w16cid:durableId="690645915">
    <w:abstractNumId w:val="39"/>
  </w:num>
  <w:num w:numId="22" w16cid:durableId="517548098">
    <w:abstractNumId w:val="21"/>
  </w:num>
  <w:num w:numId="23" w16cid:durableId="1429887061">
    <w:abstractNumId w:val="23"/>
  </w:num>
  <w:num w:numId="24" w16cid:durableId="620653602">
    <w:abstractNumId w:val="34"/>
  </w:num>
  <w:num w:numId="25" w16cid:durableId="503739499">
    <w:abstractNumId w:val="29"/>
  </w:num>
  <w:num w:numId="26" w16cid:durableId="287325572">
    <w:abstractNumId w:val="33"/>
  </w:num>
  <w:num w:numId="27" w16cid:durableId="951594606">
    <w:abstractNumId w:val="11"/>
  </w:num>
  <w:num w:numId="28" w16cid:durableId="1545556466">
    <w:abstractNumId w:val="37"/>
  </w:num>
  <w:num w:numId="29" w16cid:durableId="2135753023">
    <w:abstractNumId w:val="37"/>
  </w:num>
  <w:num w:numId="30" w16cid:durableId="1380281199">
    <w:abstractNumId w:val="18"/>
  </w:num>
  <w:num w:numId="31" w16cid:durableId="1319307580">
    <w:abstractNumId w:val="15"/>
  </w:num>
  <w:num w:numId="32" w16cid:durableId="1934777289">
    <w:abstractNumId w:val="26"/>
  </w:num>
  <w:num w:numId="33" w16cid:durableId="2100133117">
    <w:abstractNumId w:val="13"/>
  </w:num>
  <w:num w:numId="34" w16cid:durableId="1523543441">
    <w:abstractNumId w:val="2"/>
  </w:num>
  <w:num w:numId="35" w16cid:durableId="316812641">
    <w:abstractNumId w:val="9"/>
  </w:num>
  <w:num w:numId="36" w16cid:durableId="293020874">
    <w:abstractNumId w:val="20"/>
  </w:num>
  <w:num w:numId="37" w16cid:durableId="214122351">
    <w:abstractNumId w:val="3"/>
  </w:num>
  <w:num w:numId="38" w16cid:durableId="1373142917">
    <w:abstractNumId w:val="19"/>
  </w:num>
  <w:num w:numId="39" w16cid:durableId="1457601080">
    <w:abstractNumId w:val="31"/>
  </w:num>
  <w:num w:numId="40" w16cid:durableId="1072849602">
    <w:abstractNumId w:val="22"/>
  </w:num>
  <w:num w:numId="41" w16cid:durableId="382213646">
    <w:abstractNumId w:val="38"/>
  </w:num>
  <w:num w:numId="42" w16cid:durableId="69692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5F"/>
    <w:rsid w:val="00003959"/>
    <w:rsid w:val="00003FC7"/>
    <w:rsid w:val="00006D77"/>
    <w:rsid w:val="00013816"/>
    <w:rsid w:val="00017A64"/>
    <w:rsid w:val="00027395"/>
    <w:rsid w:val="00043059"/>
    <w:rsid w:val="000473A0"/>
    <w:rsid w:val="00050AC0"/>
    <w:rsid w:val="000513CC"/>
    <w:rsid w:val="00051AA0"/>
    <w:rsid w:val="000540A6"/>
    <w:rsid w:val="00057083"/>
    <w:rsid w:val="00061CCB"/>
    <w:rsid w:val="00064A02"/>
    <w:rsid w:val="0008057E"/>
    <w:rsid w:val="00087359"/>
    <w:rsid w:val="00096395"/>
    <w:rsid w:val="00096F0C"/>
    <w:rsid w:val="00097390"/>
    <w:rsid w:val="000A0B09"/>
    <w:rsid w:val="000A3457"/>
    <w:rsid w:val="000B0DBC"/>
    <w:rsid w:val="000B21C6"/>
    <w:rsid w:val="000B281B"/>
    <w:rsid w:val="000B5BA0"/>
    <w:rsid w:val="000C0ABF"/>
    <w:rsid w:val="000D7A13"/>
    <w:rsid w:val="000E3BD0"/>
    <w:rsid w:val="000E4DF3"/>
    <w:rsid w:val="000F7C75"/>
    <w:rsid w:val="00112A83"/>
    <w:rsid w:val="001370D2"/>
    <w:rsid w:val="00144FE0"/>
    <w:rsid w:val="001470DA"/>
    <w:rsid w:val="00147D1A"/>
    <w:rsid w:val="0015076B"/>
    <w:rsid w:val="0015269A"/>
    <w:rsid w:val="00160ACB"/>
    <w:rsid w:val="00174903"/>
    <w:rsid w:val="00181BB0"/>
    <w:rsid w:val="00187B02"/>
    <w:rsid w:val="0019018E"/>
    <w:rsid w:val="001A5EF9"/>
    <w:rsid w:val="001B0518"/>
    <w:rsid w:val="001B2594"/>
    <w:rsid w:val="001C5B6A"/>
    <w:rsid w:val="001D1243"/>
    <w:rsid w:val="001D4DCF"/>
    <w:rsid w:val="001E1375"/>
    <w:rsid w:val="001F1066"/>
    <w:rsid w:val="001F2D31"/>
    <w:rsid w:val="00206EA1"/>
    <w:rsid w:val="00214D77"/>
    <w:rsid w:val="00216468"/>
    <w:rsid w:val="00216F22"/>
    <w:rsid w:val="00217D4B"/>
    <w:rsid w:val="002250D9"/>
    <w:rsid w:val="002276C2"/>
    <w:rsid w:val="00227ED0"/>
    <w:rsid w:val="00230FC8"/>
    <w:rsid w:val="002310B2"/>
    <w:rsid w:val="00236070"/>
    <w:rsid w:val="00240920"/>
    <w:rsid w:val="00252EFC"/>
    <w:rsid w:val="0025431A"/>
    <w:rsid w:val="00254F1A"/>
    <w:rsid w:val="00265A7C"/>
    <w:rsid w:val="00267677"/>
    <w:rsid w:val="00270E26"/>
    <w:rsid w:val="00271B01"/>
    <w:rsid w:val="00273544"/>
    <w:rsid w:val="002761F0"/>
    <w:rsid w:val="00287E43"/>
    <w:rsid w:val="002906F5"/>
    <w:rsid w:val="002928AB"/>
    <w:rsid w:val="002962E0"/>
    <w:rsid w:val="002A14EF"/>
    <w:rsid w:val="002A5ED6"/>
    <w:rsid w:val="002C0242"/>
    <w:rsid w:val="002C0500"/>
    <w:rsid w:val="002C0508"/>
    <w:rsid w:val="002C1B7B"/>
    <w:rsid w:val="002C2773"/>
    <w:rsid w:val="002C2A8D"/>
    <w:rsid w:val="002D4047"/>
    <w:rsid w:val="002D76EB"/>
    <w:rsid w:val="002E1154"/>
    <w:rsid w:val="002E21A3"/>
    <w:rsid w:val="002E6100"/>
    <w:rsid w:val="002F0AA9"/>
    <w:rsid w:val="002F16E8"/>
    <w:rsid w:val="00302C08"/>
    <w:rsid w:val="003061FB"/>
    <w:rsid w:val="003112E0"/>
    <w:rsid w:val="00321E34"/>
    <w:rsid w:val="00340448"/>
    <w:rsid w:val="00344DAF"/>
    <w:rsid w:val="003504E6"/>
    <w:rsid w:val="00351C08"/>
    <w:rsid w:val="003565A6"/>
    <w:rsid w:val="00382F03"/>
    <w:rsid w:val="00390406"/>
    <w:rsid w:val="003965BE"/>
    <w:rsid w:val="003A081B"/>
    <w:rsid w:val="003A2EDC"/>
    <w:rsid w:val="003A3617"/>
    <w:rsid w:val="003B184B"/>
    <w:rsid w:val="003C6525"/>
    <w:rsid w:val="003D1520"/>
    <w:rsid w:val="003D1E50"/>
    <w:rsid w:val="003D5236"/>
    <w:rsid w:val="003E1E6B"/>
    <w:rsid w:val="003F79F4"/>
    <w:rsid w:val="00410F2F"/>
    <w:rsid w:val="00412F99"/>
    <w:rsid w:val="0041597B"/>
    <w:rsid w:val="00431531"/>
    <w:rsid w:val="00431C65"/>
    <w:rsid w:val="0043342F"/>
    <w:rsid w:val="004368F2"/>
    <w:rsid w:val="004448F1"/>
    <w:rsid w:val="0045240F"/>
    <w:rsid w:val="0046198B"/>
    <w:rsid w:val="00465A79"/>
    <w:rsid w:val="004769C5"/>
    <w:rsid w:val="00487743"/>
    <w:rsid w:val="00494B1A"/>
    <w:rsid w:val="004975EC"/>
    <w:rsid w:val="004B161B"/>
    <w:rsid w:val="004B3376"/>
    <w:rsid w:val="004C41A0"/>
    <w:rsid w:val="004C6B5A"/>
    <w:rsid w:val="004F0F5E"/>
    <w:rsid w:val="004F4867"/>
    <w:rsid w:val="004F4E51"/>
    <w:rsid w:val="00503A25"/>
    <w:rsid w:val="00512130"/>
    <w:rsid w:val="00514650"/>
    <w:rsid w:val="00523C07"/>
    <w:rsid w:val="00523C4F"/>
    <w:rsid w:val="0054195E"/>
    <w:rsid w:val="00551D8B"/>
    <w:rsid w:val="00552FC4"/>
    <w:rsid w:val="00555278"/>
    <w:rsid w:val="00555764"/>
    <w:rsid w:val="0055682F"/>
    <w:rsid w:val="005612AA"/>
    <w:rsid w:val="00563B99"/>
    <w:rsid w:val="00563D8B"/>
    <w:rsid w:val="00565C12"/>
    <w:rsid w:val="00573524"/>
    <w:rsid w:val="00575AAE"/>
    <w:rsid w:val="00591DEF"/>
    <w:rsid w:val="005A7F6B"/>
    <w:rsid w:val="005B2DED"/>
    <w:rsid w:val="005C03C2"/>
    <w:rsid w:val="005C113D"/>
    <w:rsid w:val="005D1C51"/>
    <w:rsid w:val="005D7426"/>
    <w:rsid w:val="005D7486"/>
    <w:rsid w:val="005E61E7"/>
    <w:rsid w:val="005E65BF"/>
    <w:rsid w:val="00603509"/>
    <w:rsid w:val="006055BC"/>
    <w:rsid w:val="0061492D"/>
    <w:rsid w:val="00616D4E"/>
    <w:rsid w:val="00621439"/>
    <w:rsid w:val="00621CD2"/>
    <w:rsid w:val="006227BC"/>
    <w:rsid w:val="006259CF"/>
    <w:rsid w:val="00630EDF"/>
    <w:rsid w:val="00636C02"/>
    <w:rsid w:val="00647FC3"/>
    <w:rsid w:val="00662111"/>
    <w:rsid w:val="0066492A"/>
    <w:rsid w:val="006661AF"/>
    <w:rsid w:val="00666E4D"/>
    <w:rsid w:val="00681E66"/>
    <w:rsid w:val="0068313C"/>
    <w:rsid w:val="0068326C"/>
    <w:rsid w:val="00684232"/>
    <w:rsid w:val="00691396"/>
    <w:rsid w:val="006917F7"/>
    <w:rsid w:val="00692637"/>
    <w:rsid w:val="006967FD"/>
    <w:rsid w:val="006A10AE"/>
    <w:rsid w:val="006A1552"/>
    <w:rsid w:val="006A582B"/>
    <w:rsid w:val="006B3230"/>
    <w:rsid w:val="006C1550"/>
    <w:rsid w:val="006C2DA7"/>
    <w:rsid w:val="006C4AC6"/>
    <w:rsid w:val="006C75E6"/>
    <w:rsid w:val="006D1921"/>
    <w:rsid w:val="006D23E3"/>
    <w:rsid w:val="006D2824"/>
    <w:rsid w:val="006E3860"/>
    <w:rsid w:val="006F13FA"/>
    <w:rsid w:val="006F1AEE"/>
    <w:rsid w:val="006F2036"/>
    <w:rsid w:val="006F718A"/>
    <w:rsid w:val="00734B2D"/>
    <w:rsid w:val="00737D14"/>
    <w:rsid w:val="00742BF8"/>
    <w:rsid w:val="00744BE8"/>
    <w:rsid w:val="007502FF"/>
    <w:rsid w:val="0075273B"/>
    <w:rsid w:val="007577FD"/>
    <w:rsid w:val="00757B11"/>
    <w:rsid w:val="0076039D"/>
    <w:rsid w:val="00760C03"/>
    <w:rsid w:val="00764BCD"/>
    <w:rsid w:val="00767B3E"/>
    <w:rsid w:val="0077105A"/>
    <w:rsid w:val="007858B2"/>
    <w:rsid w:val="00795DFA"/>
    <w:rsid w:val="00796F43"/>
    <w:rsid w:val="007A0BBF"/>
    <w:rsid w:val="007C24DE"/>
    <w:rsid w:val="007F0363"/>
    <w:rsid w:val="007F0A93"/>
    <w:rsid w:val="00801390"/>
    <w:rsid w:val="008050BA"/>
    <w:rsid w:val="00805BF9"/>
    <w:rsid w:val="00810DA7"/>
    <w:rsid w:val="0081237B"/>
    <w:rsid w:val="00815DD6"/>
    <w:rsid w:val="008250B5"/>
    <w:rsid w:val="00847C68"/>
    <w:rsid w:val="0087550B"/>
    <w:rsid w:val="0088601E"/>
    <w:rsid w:val="00894071"/>
    <w:rsid w:val="008B3216"/>
    <w:rsid w:val="008B431C"/>
    <w:rsid w:val="008B6361"/>
    <w:rsid w:val="008D15B1"/>
    <w:rsid w:val="008F250B"/>
    <w:rsid w:val="008F52C9"/>
    <w:rsid w:val="00905542"/>
    <w:rsid w:val="009076FD"/>
    <w:rsid w:val="00915159"/>
    <w:rsid w:val="00915ACC"/>
    <w:rsid w:val="009201D2"/>
    <w:rsid w:val="009208DB"/>
    <w:rsid w:val="00930A23"/>
    <w:rsid w:val="009345CF"/>
    <w:rsid w:val="009439D4"/>
    <w:rsid w:val="00946492"/>
    <w:rsid w:val="00954B21"/>
    <w:rsid w:val="0096024A"/>
    <w:rsid w:val="00967728"/>
    <w:rsid w:val="0097453E"/>
    <w:rsid w:val="00977FB6"/>
    <w:rsid w:val="009849F4"/>
    <w:rsid w:val="00991A96"/>
    <w:rsid w:val="0099322F"/>
    <w:rsid w:val="00995757"/>
    <w:rsid w:val="009A19DA"/>
    <w:rsid w:val="009B072C"/>
    <w:rsid w:val="009C0A1E"/>
    <w:rsid w:val="009C4B0B"/>
    <w:rsid w:val="009D2ECA"/>
    <w:rsid w:val="009D53C5"/>
    <w:rsid w:val="009E4406"/>
    <w:rsid w:val="009F7A32"/>
    <w:rsid w:val="00A07FDA"/>
    <w:rsid w:val="00A10F07"/>
    <w:rsid w:val="00A14390"/>
    <w:rsid w:val="00A2615F"/>
    <w:rsid w:val="00A26352"/>
    <w:rsid w:val="00A26F7A"/>
    <w:rsid w:val="00A32831"/>
    <w:rsid w:val="00A32A89"/>
    <w:rsid w:val="00A34164"/>
    <w:rsid w:val="00A363E8"/>
    <w:rsid w:val="00A41CDE"/>
    <w:rsid w:val="00A574DF"/>
    <w:rsid w:val="00A821F3"/>
    <w:rsid w:val="00A840E2"/>
    <w:rsid w:val="00A91644"/>
    <w:rsid w:val="00A95AD8"/>
    <w:rsid w:val="00A969E6"/>
    <w:rsid w:val="00AA138D"/>
    <w:rsid w:val="00AA2E75"/>
    <w:rsid w:val="00AB0A2A"/>
    <w:rsid w:val="00AC4A42"/>
    <w:rsid w:val="00AC7200"/>
    <w:rsid w:val="00AD4BAB"/>
    <w:rsid w:val="00AD6F1D"/>
    <w:rsid w:val="00AE2243"/>
    <w:rsid w:val="00AF2D2B"/>
    <w:rsid w:val="00AF3C9C"/>
    <w:rsid w:val="00AF7174"/>
    <w:rsid w:val="00B0288D"/>
    <w:rsid w:val="00B147ED"/>
    <w:rsid w:val="00B20AA1"/>
    <w:rsid w:val="00B23EA7"/>
    <w:rsid w:val="00B2557D"/>
    <w:rsid w:val="00B43F72"/>
    <w:rsid w:val="00B4490C"/>
    <w:rsid w:val="00B60833"/>
    <w:rsid w:val="00B73127"/>
    <w:rsid w:val="00B8271E"/>
    <w:rsid w:val="00B84811"/>
    <w:rsid w:val="00B90398"/>
    <w:rsid w:val="00B906EC"/>
    <w:rsid w:val="00BA5D5C"/>
    <w:rsid w:val="00BA5E93"/>
    <w:rsid w:val="00BA68E0"/>
    <w:rsid w:val="00BA734C"/>
    <w:rsid w:val="00BA7DD1"/>
    <w:rsid w:val="00BB1A39"/>
    <w:rsid w:val="00BB5117"/>
    <w:rsid w:val="00BB5BCD"/>
    <w:rsid w:val="00BC1E86"/>
    <w:rsid w:val="00BC58FC"/>
    <w:rsid w:val="00BD57D2"/>
    <w:rsid w:val="00BE0122"/>
    <w:rsid w:val="00BE0296"/>
    <w:rsid w:val="00BE2DB4"/>
    <w:rsid w:val="00BE591B"/>
    <w:rsid w:val="00BE5C34"/>
    <w:rsid w:val="00BE7543"/>
    <w:rsid w:val="00BF4AC9"/>
    <w:rsid w:val="00C0476D"/>
    <w:rsid w:val="00C1469F"/>
    <w:rsid w:val="00C21A62"/>
    <w:rsid w:val="00C21FD5"/>
    <w:rsid w:val="00C3110B"/>
    <w:rsid w:val="00C4143D"/>
    <w:rsid w:val="00C42652"/>
    <w:rsid w:val="00C457A1"/>
    <w:rsid w:val="00C5559E"/>
    <w:rsid w:val="00C555E3"/>
    <w:rsid w:val="00C65C9B"/>
    <w:rsid w:val="00C705D9"/>
    <w:rsid w:val="00C71A41"/>
    <w:rsid w:val="00C73B48"/>
    <w:rsid w:val="00C80162"/>
    <w:rsid w:val="00C80778"/>
    <w:rsid w:val="00C82136"/>
    <w:rsid w:val="00C90B06"/>
    <w:rsid w:val="00C925E2"/>
    <w:rsid w:val="00CA416B"/>
    <w:rsid w:val="00CB25E1"/>
    <w:rsid w:val="00CC7732"/>
    <w:rsid w:val="00CD0146"/>
    <w:rsid w:val="00CD2E75"/>
    <w:rsid w:val="00CD6E0E"/>
    <w:rsid w:val="00CD7427"/>
    <w:rsid w:val="00CE2096"/>
    <w:rsid w:val="00CE3851"/>
    <w:rsid w:val="00CE4619"/>
    <w:rsid w:val="00CE7A4F"/>
    <w:rsid w:val="00CF7BCB"/>
    <w:rsid w:val="00D04B2C"/>
    <w:rsid w:val="00D27046"/>
    <w:rsid w:val="00D33874"/>
    <w:rsid w:val="00D356D2"/>
    <w:rsid w:val="00D37BF5"/>
    <w:rsid w:val="00D44309"/>
    <w:rsid w:val="00D50B0E"/>
    <w:rsid w:val="00D53F3E"/>
    <w:rsid w:val="00D657C6"/>
    <w:rsid w:val="00D664DD"/>
    <w:rsid w:val="00D73B1B"/>
    <w:rsid w:val="00D753E6"/>
    <w:rsid w:val="00D8457A"/>
    <w:rsid w:val="00D86EF0"/>
    <w:rsid w:val="00D93DAC"/>
    <w:rsid w:val="00D943A2"/>
    <w:rsid w:val="00D97FB9"/>
    <w:rsid w:val="00DA2DD5"/>
    <w:rsid w:val="00DA39F7"/>
    <w:rsid w:val="00DB757D"/>
    <w:rsid w:val="00DC096C"/>
    <w:rsid w:val="00DC5381"/>
    <w:rsid w:val="00DC6117"/>
    <w:rsid w:val="00DD7CD3"/>
    <w:rsid w:val="00DE2778"/>
    <w:rsid w:val="00DE4BD2"/>
    <w:rsid w:val="00E0376A"/>
    <w:rsid w:val="00E07BCF"/>
    <w:rsid w:val="00E200AA"/>
    <w:rsid w:val="00E24064"/>
    <w:rsid w:val="00E27D81"/>
    <w:rsid w:val="00E30F99"/>
    <w:rsid w:val="00E31392"/>
    <w:rsid w:val="00E40D99"/>
    <w:rsid w:val="00E42CDB"/>
    <w:rsid w:val="00E45530"/>
    <w:rsid w:val="00E506E2"/>
    <w:rsid w:val="00E55A64"/>
    <w:rsid w:val="00E639C1"/>
    <w:rsid w:val="00E65FD1"/>
    <w:rsid w:val="00E67E09"/>
    <w:rsid w:val="00E75933"/>
    <w:rsid w:val="00E7600A"/>
    <w:rsid w:val="00E87A60"/>
    <w:rsid w:val="00E91263"/>
    <w:rsid w:val="00E95D92"/>
    <w:rsid w:val="00EA43AE"/>
    <w:rsid w:val="00EA4A43"/>
    <w:rsid w:val="00EB0519"/>
    <w:rsid w:val="00EB137F"/>
    <w:rsid w:val="00EB456A"/>
    <w:rsid w:val="00EC2DE2"/>
    <w:rsid w:val="00EC5D53"/>
    <w:rsid w:val="00EC74C9"/>
    <w:rsid w:val="00EC783A"/>
    <w:rsid w:val="00ED6662"/>
    <w:rsid w:val="00EE35D6"/>
    <w:rsid w:val="00EE539B"/>
    <w:rsid w:val="00EF0F4F"/>
    <w:rsid w:val="00F03529"/>
    <w:rsid w:val="00F04157"/>
    <w:rsid w:val="00F07AEF"/>
    <w:rsid w:val="00F153A8"/>
    <w:rsid w:val="00F34F98"/>
    <w:rsid w:val="00F42C37"/>
    <w:rsid w:val="00F4485E"/>
    <w:rsid w:val="00F52A8B"/>
    <w:rsid w:val="00F578B6"/>
    <w:rsid w:val="00F70751"/>
    <w:rsid w:val="00F71848"/>
    <w:rsid w:val="00F72323"/>
    <w:rsid w:val="00F86150"/>
    <w:rsid w:val="00F87F0B"/>
    <w:rsid w:val="00F95072"/>
    <w:rsid w:val="00FA2779"/>
    <w:rsid w:val="00FB1B24"/>
    <w:rsid w:val="00FB6208"/>
    <w:rsid w:val="00FB6A2A"/>
    <w:rsid w:val="00FC169F"/>
    <w:rsid w:val="00FC706B"/>
    <w:rsid w:val="00FD1889"/>
    <w:rsid w:val="00FE1EE2"/>
    <w:rsid w:val="00FF42E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B6F5"/>
  <w15:docId w15:val="{1C50093E-56AB-4206-90D6-7916634D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15F"/>
    <w:pPr>
      <w:ind w:left="720"/>
      <w:contextualSpacing/>
    </w:pPr>
  </w:style>
  <w:style w:type="paragraph" w:styleId="Textedebulles">
    <w:name w:val="Balloon Text"/>
    <w:basedOn w:val="Normal"/>
    <w:link w:val="TextedebullesCar"/>
    <w:uiPriority w:val="99"/>
    <w:semiHidden/>
    <w:unhideWhenUsed/>
    <w:rsid w:val="006C4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AC6"/>
    <w:rPr>
      <w:rFonts w:ascii="Tahoma" w:hAnsi="Tahoma" w:cs="Tahoma"/>
      <w:sz w:val="16"/>
      <w:szCs w:val="16"/>
    </w:rPr>
  </w:style>
  <w:style w:type="character" w:customStyle="1" w:styleId="normaltextrun">
    <w:name w:val="normaltextrun"/>
    <w:basedOn w:val="Policepardfaut"/>
    <w:rsid w:val="00A840E2"/>
  </w:style>
  <w:style w:type="paragraph" w:styleId="Sansinterligne">
    <w:name w:val="No Spacing"/>
    <w:uiPriority w:val="1"/>
    <w:qFormat/>
    <w:rsid w:val="00B73127"/>
    <w:pPr>
      <w:spacing w:after="0" w:line="240" w:lineRule="auto"/>
    </w:pPr>
    <w:rPr>
      <w:lang w:val="fr-FR"/>
    </w:rPr>
  </w:style>
  <w:style w:type="paragraph" w:customStyle="1" w:styleId="Default">
    <w:name w:val="Default"/>
    <w:rsid w:val="00C21FD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705D9"/>
    <w:pPr>
      <w:widowControl w:val="0"/>
      <w:autoSpaceDE w:val="0"/>
      <w:autoSpaceDN w:val="0"/>
      <w:spacing w:after="0" w:line="264" w:lineRule="exact"/>
      <w:ind w:left="38"/>
    </w:pPr>
    <w:rPr>
      <w:rFonts w:ascii="Garamond" w:eastAsia="Garamond" w:hAnsi="Garamond" w:cs="Garamond"/>
      <w:lang w:val="en-US"/>
    </w:rPr>
  </w:style>
  <w:style w:type="paragraph" w:styleId="En-tte">
    <w:name w:val="header"/>
    <w:basedOn w:val="Normal"/>
    <w:link w:val="En-tteCar"/>
    <w:unhideWhenUsed/>
    <w:rsid w:val="00666E4D"/>
    <w:pPr>
      <w:tabs>
        <w:tab w:val="center" w:pos="4320"/>
        <w:tab w:val="right" w:pos="8640"/>
      </w:tabs>
      <w:spacing w:after="0" w:line="240" w:lineRule="auto"/>
    </w:pPr>
  </w:style>
  <w:style w:type="character" w:customStyle="1" w:styleId="En-tteCar">
    <w:name w:val="En-tête Car"/>
    <w:basedOn w:val="Policepardfaut"/>
    <w:link w:val="En-tte"/>
    <w:rsid w:val="00666E4D"/>
  </w:style>
  <w:style w:type="paragraph" w:styleId="Pieddepage">
    <w:name w:val="footer"/>
    <w:basedOn w:val="Normal"/>
    <w:link w:val="PieddepageCar"/>
    <w:uiPriority w:val="99"/>
    <w:unhideWhenUsed/>
    <w:rsid w:val="00666E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6E4D"/>
  </w:style>
  <w:style w:type="table" w:customStyle="1" w:styleId="TableNormal1">
    <w:name w:val="Table Normal1"/>
    <w:uiPriority w:val="2"/>
    <w:semiHidden/>
    <w:unhideWhenUsed/>
    <w:qFormat/>
    <w:rsid w:val="00D73B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2">
    <w:name w:val="Body Text 2"/>
    <w:basedOn w:val="Normal"/>
    <w:link w:val="Corpsdetexte2Car"/>
    <w:uiPriority w:val="99"/>
    <w:semiHidden/>
    <w:unhideWhenUsed/>
    <w:rsid w:val="00AD6F1D"/>
    <w:pPr>
      <w:spacing w:after="120" w:line="480" w:lineRule="auto"/>
    </w:pPr>
  </w:style>
  <w:style w:type="character" w:customStyle="1" w:styleId="Corpsdetexte2Car">
    <w:name w:val="Corps de texte 2 Car"/>
    <w:basedOn w:val="Policepardfaut"/>
    <w:link w:val="Corpsdetexte2"/>
    <w:uiPriority w:val="99"/>
    <w:semiHidden/>
    <w:rsid w:val="00AD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3710">
      <w:bodyDiv w:val="1"/>
      <w:marLeft w:val="0"/>
      <w:marRight w:val="0"/>
      <w:marTop w:val="0"/>
      <w:marBottom w:val="0"/>
      <w:divBdr>
        <w:top w:val="none" w:sz="0" w:space="0" w:color="auto"/>
        <w:left w:val="none" w:sz="0" w:space="0" w:color="auto"/>
        <w:bottom w:val="none" w:sz="0" w:space="0" w:color="auto"/>
        <w:right w:val="none" w:sz="0" w:space="0" w:color="auto"/>
      </w:divBdr>
    </w:div>
    <w:div w:id="766577120">
      <w:bodyDiv w:val="1"/>
      <w:marLeft w:val="0"/>
      <w:marRight w:val="0"/>
      <w:marTop w:val="0"/>
      <w:marBottom w:val="0"/>
      <w:divBdr>
        <w:top w:val="none" w:sz="0" w:space="0" w:color="auto"/>
        <w:left w:val="none" w:sz="0" w:space="0" w:color="auto"/>
        <w:bottom w:val="none" w:sz="0" w:space="0" w:color="auto"/>
        <w:right w:val="none" w:sz="0" w:space="0" w:color="auto"/>
      </w:divBdr>
    </w:div>
    <w:div w:id="1038092199">
      <w:bodyDiv w:val="1"/>
      <w:marLeft w:val="0"/>
      <w:marRight w:val="0"/>
      <w:marTop w:val="0"/>
      <w:marBottom w:val="0"/>
      <w:divBdr>
        <w:top w:val="none" w:sz="0" w:space="0" w:color="auto"/>
        <w:left w:val="none" w:sz="0" w:space="0" w:color="auto"/>
        <w:bottom w:val="none" w:sz="0" w:space="0" w:color="auto"/>
        <w:right w:val="none" w:sz="0" w:space="0" w:color="auto"/>
      </w:divBdr>
    </w:div>
    <w:div w:id="1090391084">
      <w:bodyDiv w:val="1"/>
      <w:marLeft w:val="0"/>
      <w:marRight w:val="0"/>
      <w:marTop w:val="0"/>
      <w:marBottom w:val="0"/>
      <w:divBdr>
        <w:top w:val="none" w:sz="0" w:space="0" w:color="auto"/>
        <w:left w:val="none" w:sz="0" w:space="0" w:color="auto"/>
        <w:bottom w:val="none" w:sz="0" w:space="0" w:color="auto"/>
        <w:right w:val="none" w:sz="0" w:space="0" w:color="auto"/>
      </w:divBdr>
    </w:div>
    <w:div w:id="1368992110">
      <w:bodyDiv w:val="1"/>
      <w:marLeft w:val="0"/>
      <w:marRight w:val="0"/>
      <w:marTop w:val="0"/>
      <w:marBottom w:val="0"/>
      <w:divBdr>
        <w:top w:val="none" w:sz="0" w:space="0" w:color="auto"/>
        <w:left w:val="none" w:sz="0" w:space="0" w:color="auto"/>
        <w:bottom w:val="none" w:sz="0" w:space="0" w:color="auto"/>
        <w:right w:val="none" w:sz="0" w:space="0" w:color="auto"/>
      </w:divBdr>
    </w:div>
    <w:div w:id="1492521647">
      <w:bodyDiv w:val="1"/>
      <w:marLeft w:val="0"/>
      <w:marRight w:val="0"/>
      <w:marTop w:val="0"/>
      <w:marBottom w:val="0"/>
      <w:divBdr>
        <w:top w:val="none" w:sz="0" w:space="0" w:color="auto"/>
        <w:left w:val="none" w:sz="0" w:space="0" w:color="auto"/>
        <w:bottom w:val="none" w:sz="0" w:space="0" w:color="auto"/>
        <w:right w:val="none" w:sz="0" w:space="0" w:color="auto"/>
      </w:divBdr>
    </w:div>
    <w:div w:id="1531337492">
      <w:bodyDiv w:val="1"/>
      <w:marLeft w:val="0"/>
      <w:marRight w:val="0"/>
      <w:marTop w:val="0"/>
      <w:marBottom w:val="0"/>
      <w:divBdr>
        <w:top w:val="none" w:sz="0" w:space="0" w:color="auto"/>
        <w:left w:val="none" w:sz="0" w:space="0" w:color="auto"/>
        <w:bottom w:val="none" w:sz="0" w:space="0" w:color="auto"/>
        <w:right w:val="none" w:sz="0" w:space="0" w:color="auto"/>
      </w:divBdr>
    </w:div>
    <w:div w:id="1712654469">
      <w:bodyDiv w:val="1"/>
      <w:marLeft w:val="0"/>
      <w:marRight w:val="0"/>
      <w:marTop w:val="0"/>
      <w:marBottom w:val="0"/>
      <w:divBdr>
        <w:top w:val="none" w:sz="0" w:space="0" w:color="auto"/>
        <w:left w:val="none" w:sz="0" w:space="0" w:color="auto"/>
        <w:bottom w:val="none" w:sz="0" w:space="0" w:color="auto"/>
        <w:right w:val="none" w:sz="0" w:space="0" w:color="auto"/>
      </w:divBdr>
    </w:div>
    <w:div w:id="1817141794">
      <w:bodyDiv w:val="1"/>
      <w:marLeft w:val="0"/>
      <w:marRight w:val="0"/>
      <w:marTop w:val="0"/>
      <w:marBottom w:val="0"/>
      <w:divBdr>
        <w:top w:val="none" w:sz="0" w:space="0" w:color="auto"/>
        <w:left w:val="none" w:sz="0" w:space="0" w:color="auto"/>
        <w:bottom w:val="none" w:sz="0" w:space="0" w:color="auto"/>
        <w:right w:val="none" w:sz="0" w:space="0" w:color="auto"/>
      </w:divBdr>
    </w:div>
    <w:div w:id="1854294531">
      <w:bodyDiv w:val="1"/>
      <w:marLeft w:val="0"/>
      <w:marRight w:val="0"/>
      <w:marTop w:val="0"/>
      <w:marBottom w:val="0"/>
      <w:divBdr>
        <w:top w:val="none" w:sz="0" w:space="0" w:color="auto"/>
        <w:left w:val="none" w:sz="0" w:space="0" w:color="auto"/>
        <w:bottom w:val="none" w:sz="0" w:space="0" w:color="auto"/>
        <w:right w:val="none" w:sz="0" w:space="0" w:color="auto"/>
      </w:divBdr>
    </w:div>
    <w:div w:id="20355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5" ma:contentTypeDescription="Crée un document." ma:contentTypeScope="" ma:versionID="dd463f9478db23101f7565ced24378e8">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79b11264f0306960320be8bd89a10f74"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5ef0497-0688-4315-aee3-d83d89994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d0904ad-5c54-4585-a8c8-ec2a7cecceac}" ma:internalName="TaxCatchAll" ma:showField="CatchAllData" ma:web="f34b45ef-6c70-485a-b1a2-0df3bf72e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90db13-cf2b-4b8d-a8ab-5b524d121b24">
      <Terms xmlns="http://schemas.microsoft.com/office/infopath/2007/PartnerControls"/>
    </lcf76f155ced4ddcb4097134ff3c332f>
    <TaxCatchAll xmlns="f34b45ef-6c70-485a-b1a2-0df3bf72ecfa" xsi:nil="true"/>
  </documentManagement>
</p:properties>
</file>

<file path=customXml/itemProps1.xml><?xml version="1.0" encoding="utf-8"?>
<ds:datastoreItem xmlns:ds="http://schemas.openxmlformats.org/officeDocument/2006/customXml" ds:itemID="{6D26C449-C421-48B6-8D02-52223FEF45C4}">
  <ds:schemaRefs>
    <ds:schemaRef ds:uri="http://schemas.microsoft.com/sharepoint/v3/contenttype/forms"/>
  </ds:schemaRefs>
</ds:datastoreItem>
</file>

<file path=customXml/itemProps2.xml><?xml version="1.0" encoding="utf-8"?>
<ds:datastoreItem xmlns:ds="http://schemas.openxmlformats.org/officeDocument/2006/customXml" ds:itemID="{3F8C368E-F027-4B3C-9AA6-251217C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0db13-cf2b-4b8d-a8ab-5b524d121b24"/>
    <ds:schemaRef ds:uri="f34b45ef-6c70-485a-b1a2-0df3bf72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40E95-F859-46DA-96D4-3041E9EB82F8}">
  <ds:schemaRefs>
    <ds:schemaRef ds:uri="http://schemas.microsoft.com/office/2006/metadata/properties"/>
    <ds:schemaRef ds:uri="http://schemas.microsoft.com/office/infopath/2007/PartnerControls"/>
    <ds:schemaRef ds:uri="dd90db13-cf2b-4b8d-a8ab-5b524d121b24"/>
    <ds:schemaRef ds:uri="f34b45ef-6c70-485a-b1a2-0df3bf72ecf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Villeneuve</dc:creator>
  <cp:keywords/>
  <dc:description/>
  <cp:lastModifiedBy>Carole Villeneuve</cp:lastModifiedBy>
  <cp:revision>71</cp:revision>
  <cp:lastPrinted>2020-06-12T04:04:00Z</cp:lastPrinted>
  <dcterms:created xsi:type="dcterms:W3CDTF">2022-10-19T23:21:00Z</dcterms:created>
  <dcterms:modified xsi:type="dcterms:W3CDTF">2022-10-24T15:22:00Z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ediaServiceImageTags">
    <vt:lpwstr/>
  </property>
</Properties>
</file>