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5856B" w14:textId="47BDC14A" w:rsidR="003858EE" w:rsidRDefault="00E3238E" w:rsidP="00734B1B">
      <w:pPr>
        <w:jc w:val="right"/>
        <w:rPr>
          <w:b/>
          <w:noProof/>
          <w:sz w:val="28"/>
          <w:szCs w:val="28"/>
          <w:lang w:val="fr-FR" w:eastAsia="fr-FR"/>
        </w:rPr>
      </w:pPr>
      <w:r>
        <w:rPr>
          <w:b/>
          <w:noProof/>
          <w:sz w:val="28"/>
          <w:szCs w:val="28"/>
          <w:lang w:val="fr-FR" w:eastAsia="fr-FR"/>
        </w:rPr>
        <w:drawing>
          <wp:anchor distT="0" distB="0" distL="114300" distR="114300" simplePos="0" relativeHeight="251658240" behindDoc="0" locked="0" layoutInCell="1" allowOverlap="1" wp14:anchorId="157B9AC0" wp14:editId="7357F633">
            <wp:simplePos x="0" y="0"/>
            <wp:positionH relativeFrom="margin">
              <wp:align>left</wp:align>
            </wp:positionH>
            <wp:positionV relativeFrom="paragraph">
              <wp:posOffset>2540</wp:posOffset>
            </wp:positionV>
            <wp:extent cx="1821180" cy="716915"/>
            <wp:effectExtent l="0" t="0" r="7620" b="698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1180" cy="716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58EE">
        <w:rPr>
          <w:b/>
          <w:noProof/>
          <w:sz w:val="28"/>
          <w:szCs w:val="28"/>
          <w:lang w:val="fr-FR" w:eastAsia="fr-FR"/>
        </w:rPr>
        <w:t>Fonds Communautaire 202</w:t>
      </w:r>
      <w:r w:rsidR="00D360F3">
        <w:rPr>
          <w:b/>
          <w:noProof/>
          <w:sz w:val="28"/>
          <w:szCs w:val="28"/>
          <w:lang w:val="fr-FR" w:eastAsia="fr-FR"/>
        </w:rPr>
        <w:t>3</w:t>
      </w:r>
      <w:r w:rsidR="003858EE">
        <w:rPr>
          <w:b/>
          <w:noProof/>
          <w:sz w:val="28"/>
          <w:szCs w:val="28"/>
          <w:lang w:val="fr-FR" w:eastAsia="fr-FR"/>
        </w:rPr>
        <w:t>-202</w:t>
      </w:r>
      <w:r w:rsidR="00D360F3">
        <w:rPr>
          <w:b/>
          <w:noProof/>
          <w:sz w:val="28"/>
          <w:szCs w:val="28"/>
          <w:lang w:val="fr-FR" w:eastAsia="fr-FR"/>
        </w:rPr>
        <w:t>4</w:t>
      </w:r>
    </w:p>
    <w:p w14:paraId="0D9D2706" w14:textId="30E2B68E" w:rsidR="00E3238E" w:rsidRDefault="00E3238E" w:rsidP="003858EE">
      <w:pPr>
        <w:jc w:val="right"/>
        <w:rPr>
          <w:b/>
          <w:noProof/>
          <w:sz w:val="28"/>
          <w:szCs w:val="28"/>
          <w:lang w:val="fr-FR" w:eastAsia="fr-FR"/>
        </w:rPr>
      </w:pPr>
      <w:r>
        <w:rPr>
          <w:b/>
          <w:noProof/>
          <w:sz w:val="28"/>
          <w:szCs w:val="28"/>
          <w:lang w:val="fr-FR" w:eastAsia="fr-FR"/>
        </w:rPr>
        <w:t>Fiche de présentation</w:t>
      </w:r>
    </w:p>
    <w:p w14:paraId="04822953" w14:textId="08783560" w:rsidR="00E3238E" w:rsidRDefault="00E3238E" w:rsidP="003858EE">
      <w:pPr>
        <w:jc w:val="right"/>
        <w:rPr>
          <w:b/>
          <w:noProof/>
          <w:sz w:val="28"/>
          <w:szCs w:val="28"/>
          <w:lang w:val="fr-FR" w:eastAsia="fr-FR"/>
        </w:rPr>
      </w:pPr>
      <w:r>
        <w:rPr>
          <w:b/>
          <w:noProof/>
          <w:sz w:val="28"/>
          <w:szCs w:val="28"/>
          <w:lang w:val="fr-FR" w:eastAsia="fr-FR"/>
        </w:rPr>
        <w:t xml:space="preserve">Équipe </w:t>
      </w:r>
      <w:r w:rsidR="00D360F3">
        <w:rPr>
          <w:b/>
          <w:noProof/>
          <w:sz w:val="28"/>
          <w:szCs w:val="28"/>
          <w:lang w:val="fr-FR" w:eastAsia="fr-FR"/>
        </w:rPr>
        <w:t>1</w:t>
      </w:r>
    </w:p>
    <w:p w14:paraId="5A21DD63" w14:textId="0FB9E8B6" w:rsidR="00646C09" w:rsidRDefault="00430FFB" w:rsidP="00486F71">
      <w:pPr>
        <w:jc w:val="center"/>
        <w:rPr>
          <w:b/>
          <w:noProof/>
          <w:sz w:val="36"/>
          <w:szCs w:val="36"/>
          <w:lang w:val="fr-FR" w:eastAsia="fr-FR"/>
        </w:rPr>
      </w:pPr>
      <w:r w:rsidRPr="00430FFB">
        <w:rPr>
          <w:b/>
          <w:noProof/>
          <w:sz w:val="36"/>
          <w:szCs w:val="36"/>
          <w:lang w:val="fr-FR" w:eastAsia="fr-FR"/>
        </w:rPr>
        <w:t>CALACS Vallée-de-la</w:t>
      </w:r>
      <w:r>
        <w:rPr>
          <w:b/>
          <w:noProof/>
          <w:sz w:val="36"/>
          <w:szCs w:val="36"/>
          <w:lang w:val="fr-FR" w:eastAsia="fr-FR"/>
        </w:rPr>
        <w:t>-</w:t>
      </w:r>
      <w:r w:rsidRPr="00430FFB">
        <w:rPr>
          <w:b/>
          <w:noProof/>
          <w:sz w:val="36"/>
          <w:szCs w:val="36"/>
          <w:lang w:val="fr-FR" w:eastAsia="fr-FR"/>
        </w:rPr>
        <w:t>Gatineau</w:t>
      </w:r>
    </w:p>
    <w:p w14:paraId="79D10535" w14:textId="77777777" w:rsidR="00900CA5" w:rsidRPr="00900CA5" w:rsidRDefault="00900CA5" w:rsidP="00486F71">
      <w:pPr>
        <w:jc w:val="center"/>
        <w:rPr>
          <w:b/>
          <w:noProof/>
          <w:sz w:val="20"/>
          <w:szCs w:val="20"/>
          <w:lang w:val="fr-FR" w:eastAsia="fr-FR"/>
        </w:rPr>
      </w:pPr>
    </w:p>
    <w:p w14:paraId="20C3FDCD" w14:textId="0EAA5195" w:rsidR="004279ED" w:rsidRPr="00734B1B" w:rsidRDefault="00E349FB" w:rsidP="00E349FB">
      <w:pPr>
        <w:pStyle w:val="Titre2"/>
        <w:jc w:val="both"/>
        <w:rPr>
          <w:rFonts w:ascii="Calibri" w:eastAsia="Calibri" w:hAnsi="Calibri" w:cs="Times New Roman"/>
          <w:b w:val="0"/>
          <w:i/>
          <w:iCs/>
          <w:sz w:val="20"/>
          <w:szCs w:val="20"/>
        </w:rPr>
      </w:pPr>
      <w:r w:rsidRPr="00734B1B">
        <w:rPr>
          <w:rFonts w:ascii="Calibri" w:eastAsia="Calibri" w:hAnsi="Calibri" w:cs="Times New Roman"/>
          <w:b w:val="0"/>
          <w:i/>
          <w:iCs/>
          <w:sz w:val="20"/>
          <w:szCs w:val="20"/>
        </w:rPr>
        <w:t>Le CALACS Vallée-de-la-Gatineau vient en aide aux femmes et adolescentes de 12 ans et plus ayant survécu à une ou plusieurs agressions à caractère sexuel récentes ou passées. La mission de l’organisme est donc de lutter contre les agressions à caractère sexuel par la prévention, la sensibilisation, l’intervention, la représentation et la formation. Nos actions sont définies en trois volets, dont l’aide directe, individuelle, en groupe ou encore sous forme de soutien téléphonique. Vient ensuite un volet fort important : la prévention et la sensibilisation. En effet, le Centre offre des ateliers gratuits portant sur une multitude de thèmes, et ce, à travers le grand territoire de la Vallée-de-</w:t>
      </w:r>
      <w:r w:rsidR="007F5827" w:rsidRPr="00734B1B">
        <w:rPr>
          <w:rFonts w:ascii="Calibri" w:eastAsia="Calibri" w:hAnsi="Calibri" w:cs="Times New Roman"/>
          <w:b w:val="0"/>
          <w:i/>
          <w:iCs/>
          <w:sz w:val="20"/>
          <w:szCs w:val="20"/>
        </w:rPr>
        <w:t>la</w:t>
      </w:r>
      <w:r w:rsidR="003465EA" w:rsidRPr="00734B1B">
        <w:rPr>
          <w:rFonts w:ascii="Calibri" w:eastAsia="Calibri" w:hAnsi="Calibri" w:cs="Times New Roman"/>
          <w:b w:val="0"/>
          <w:i/>
          <w:iCs/>
          <w:sz w:val="20"/>
          <w:szCs w:val="20"/>
        </w:rPr>
        <w:t>-</w:t>
      </w:r>
      <w:r w:rsidR="007F5827" w:rsidRPr="00734B1B">
        <w:rPr>
          <w:rFonts w:ascii="Calibri" w:eastAsia="Calibri" w:hAnsi="Calibri" w:cs="Times New Roman"/>
          <w:b w:val="0"/>
          <w:i/>
          <w:iCs/>
          <w:sz w:val="20"/>
          <w:szCs w:val="20"/>
        </w:rPr>
        <w:t>Gatineau</w:t>
      </w:r>
      <w:r w:rsidRPr="00734B1B">
        <w:rPr>
          <w:rFonts w:ascii="Calibri" w:eastAsia="Calibri" w:hAnsi="Calibri" w:cs="Times New Roman"/>
          <w:b w:val="0"/>
          <w:i/>
          <w:iCs/>
          <w:sz w:val="20"/>
          <w:szCs w:val="20"/>
        </w:rPr>
        <w:t>. Pour finir, notons que le volet défense de droits et lutte est à la base de notre philosophie féministe. Nous prenons soin de souligner la journée d’action contre la violence faite aux femmes, la journée internationale des droits des femmes et les douze (12) jours d’actions contre la violence faite aux femmes par l’entremise de diverses activités publiques de dénonciations ou de revendications.</w:t>
      </w:r>
    </w:p>
    <w:p w14:paraId="31FE69F2" w14:textId="77777777" w:rsidR="0095564C" w:rsidRPr="00734B1B" w:rsidRDefault="0095564C" w:rsidP="0095564C">
      <w:pPr>
        <w:rPr>
          <w:sz w:val="8"/>
          <w:szCs w:val="8"/>
        </w:rPr>
      </w:pPr>
    </w:p>
    <w:p w14:paraId="55BC1FE6" w14:textId="77777777" w:rsidR="0095564C" w:rsidRDefault="0095564C" w:rsidP="0095564C">
      <w:pPr>
        <w:tabs>
          <w:tab w:val="left" w:pos="426"/>
          <w:tab w:val="left" w:pos="1843"/>
          <w:tab w:val="left" w:pos="2268"/>
          <w:tab w:val="left" w:pos="2832"/>
          <w:tab w:val="left" w:pos="3828"/>
          <w:tab w:val="left" w:pos="4248"/>
          <w:tab w:val="left" w:pos="4956"/>
          <w:tab w:val="left" w:pos="6096"/>
          <w:tab w:val="left" w:pos="6372"/>
          <w:tab w:val="left" w:pos="7152"/>
        </w:tabs>
      </w:pPr>
      <w:r>
        <w:t>Note : Mode de gestion « en collective » qui semble très bien fonctionner pour l’organisme (qui est courant dans le réseau des CALAS/CALACS).</w:t>
      </w:r>
    </w:p>
    <w:p w14:paraId="1C46FF62" w14:textId="77777777" w:rsidR="00E349FB" w:rsidRPr="00734B1B" w:rsidRDefault="00E349FB" w:rsidP="00E349FB">
      <w:pPr>
        <w:rPr>
          <w:sz w:val="10"/>
          <w:szCs w:val="10"/>
        </w:rPr>
      </w:pPr>
    </w:p>
    <w:p w14:paraId="4AD44968" w14:textId="54C4E64D" w:rsidR="005F3E87" w:rsidRPr="004279ED" w:rsidRDefault="005F3E87" w:rsidP="00E105AC">
      <w:pPr>
        <w:pStyle w:val="Titre2"/>
        <w:rPr>
          <w:rFonts w:ascii="Calibri" w:eastAsia="Calibri" w:hAnsi="Calibri" w:cs="Times New Roman"/>
          <w:b w:val="0"/>
          <w:i/>
          <w:iCs/>
          <w:sz w:val="22"/>
          <w:szCs w:val="22"/>
        </w:rPr>
      </w:pPr>
      <w:r>
        <w:t>Champs d’action</w:t>
      </w:r>
    </w:p>
    <w:p w14:paraId="0BAE6E00" w14:textId="51CC1DFD" w:rsidR="005E4145" w:rsidRDefault="00734B1B" w:rsidP="00043C15">
      <w:pPr>
        <w:tabs>
          <w:tab w:val="left" w:pos="567"/>
          <w:tab w:val="left" w:pos="4536"/>
        </w:tabs>
      </w:pPr>
      <w:sdt>
        <w:sdtPr>
          <w:id w:val="-1851406992"/>
          <w14:checkbox>
            <w14:checked w14:val="0"/>
            <w14:checkedState w14:val="2612" w14:font="MS Gothic"/>
            <w14:uncheckedState w14:val="2610" w14:font="MS Gothic"/>
          </w14:checkbox>
        </w:sdtPr>
        <w:sdtEndPr/>
        <w:sdtContent>
          <w:r w:rsidR="00112324">
            <w:rPr>
              <w:rFonts w:ascii="MS Gothic" w:eastAsia="MS Gothic" w:hAnsi="MS Gothic" w:hint="eastAsia"/>
            </w:rPr>
            <w:t>☐</w:t>
          </w:r>
        </w:sdtContent>
      </w:sdt>
      <w:r w:rsidR="001B4232">
        <w:tab/>
        <w:t>Assurer l’essentiel</w:t>
      </w:r>
      <w:r w:rsidR="007F225F">
        <w:tab/>
      </w:r>
      <w:sdt>
        <w:sdtPr>
          <w:id w:val="1351454164"/>
          <w14:checkbox>
            <w14:checked w14:val="0"/>
            <w14:checkedState w14:val="2612" w14:font="MS Gothic"/>
            <w14:uncheckedState w14:val="2610" w14:font="MS Gothic"/>
          </w14:checkbox>
        </w:sdtPr>
        <w:sdtEndPr/>
        <w:sdtContent>
          <w:r w:rsidR="00112324">
            <w:rPr>
              <w:rFonts w:ascii="MS Gothic" w:eastAsia="MS Gothic" w:hAnsi="MS Gothic" w:hint="eastAsia"/>
            </w:rPr>
            <w:t>☐</w:t>
          </w:r>
        </w:sdtContent>
      </w:sdt>
      <w:r w:rsidR="00AF7BA0">
        <w:tab/>
      </w:r>
      <w:r w:rsidR="00043C15">
        <w:t xml:space="preserve">   </w:t>
      </w:r>
      <w:r w:rsidR="00AF7BA0">
        <w:t>Soutenir la réussite des jeunes</w:t>
      </w:r>
    </w:p>
    <w:p w14:paraId="1E3368F5" w14:textId="30C12732" w:rsidR="003A5ECD" w:rsidRDefault="00734B1B" w:rsidP="001F56D8">
      <w:pPr>
        <w:tabs>
          <w:tab w:val="left" w:pos="567"/>
          <w:tab w:val="left" w:pos="4536"/>
          <w:tab w:val="left" w:pos="4956"/>
          <w:tab w:val="left" w:pos="5103"/>
        </w:tabs>
      </w:pPr>
      <w:sdt>
        <w:sdtPr>
          <w:id w:val="-1486851113"/>
          <w14:checkbox>
            <w14:checked w14:val="1"/>
            <w14:checkedState w14:val="2612" w14:font="MS Gothic"/>
            <w14:uncheckedState w14:val="2610" w14:font="MS Gothic"/>
          </w14:checkbox>
        </w:sdtPr>
        <w:sdtEndPr/>
        <w:sdtContent>
          <w:r w:rsidR="00F82291">
            <w:rPr>
              <w:rFonts w:ascii="MS Gothic" w:eastAsia="MS Gothic" w:hAnsi="MS Gothic" w:hint="eastAsia"/>
            </w:rPr>
            <w:t>☒</w:t>
          </w:r>
        </w:sdtContent>
      </w:sdt>
      <w:r w:rsidR="00043C15">
        <w:tab/>
        <w:t>Briser l’isolement social</w:t>
      </w:r>
      <w:r w:rsidR="00043C15">
        <w:tab/>
      </w:r>
      <w:sdt>
        <w:sdtPr>
          <w:id w:val="-695162256"/>
          <w14:checkbox>
            <w14:checked w14:val="1"/>
            <w14:checkedState w14:val="2612" w14:font="MS Gothic"/>
            <w14:uncheckedState w14:val="2610" w14:font="MS Gothic"/>
          </w14:checkbox>
        </w:sdtPr>
        <w:sdtEndPr/>
        <w:sdtContent>
          <w:r w:rsidR="00F82291">
            <w:rPr>
              <w:rFonts w:ascii="MS Gothic" w:eastAsia="MS Gothic" w:hAnsi="MS Gothic" w:hint="eastAsia"/>
            </w:rPr>
            <w:t>☒</w:t>
          </w:r>
        </w:sdtContent>
      </w:sdt>
      <w:r w:rsidR="00043C15">
        <w:tab/>
      </w:r>
      <w:r w:rsidR="00043C15">
        <w:tab/>
        <w:t>Bâtir des milieux de vie rassembleurs</w:t>
      </w:r>
    </w:p>
    <w:p w14:paraId="309339BA" w14:textId="2D4132C9" w:rsidR="00804072" w:rsidRPr="006B77F9" w:rsidRDefault="00804072" w:rsidP="00804072">
      <w:pPr>
        <w:pStyle w:val="Titre2"/>
        <w:rPr>
          <w:sz w:val="12"/>
          <w:szCs w:val="12"/>
        </w:rPr>
      </w:pPr>
    </w:p>
    <w:p w14:paraId="1878776E" w14:textId="0FA99007" w:rsidR="003A5ECD" w:rsidRPr="00961509" w:rsidRDefault="00C82FE0" w:rsidP="00734B1B">
      <w:pPr>
        <w:pStyle w:val="Titre2"/>
      </w:pPr>
      <w:r>
        <w:t>Bref p</w:t>
      </w:r>
      <w:r w:rsidR="00771F9C">
        <w:t>rofil des participants</w:t>
      </w:r>
    </w:p>
    <w:p w14:paraId="5693F980" w14:textId="16F8C0FB" w:rsidR="0097629A" w:rsidRPr="00C14227" w:rsidRDefault="00C14227" w:rsidP="005C7540">
      <w:pPr>
        <w:pStyle w:val="Titre2"/>
        <w:jc w:val="both"/>
        <w:rPr>
          <w:rFonts w:asciiTheme="minorHAnsi" w:hAnsiTheme="minorHAnsi" w:cstheme="minorHAnsi"/>
          <w:b w:val="0"/>
          <w:bCs/>
          <w:sz w:val="22"/>
          <w:szCs w:val="22"/>
        </w:rPr>
      </w:pPr>
      <w:r w:rsidRPr="00C14227">
        <w:rPr>
          <w:rFonts w:asciiTheme="minorHAnsi" w:hAnsiTheme="minorHAnsi" w:cstheme="minorHAnsi"/>
          <w:b w:val="0"/>
          <w:bCs/>
          <w:sz w:val="22"/>
          <w:szCs w:val="22"/>
        </w:rPr>
        <w:t>Jeunes 13-17 ans</w:t>
      </w:r>
      <w:r>
        <w:rPr>
          <w:rFonts w:asciiTheme="minorHAnsi" w:hAnsiTheme="minorHAnsi" w:cstheme="minorHAnsi"/>
          <w:b w:val="0"/>
          <w:bCs/>
          <w:sz w:val="22"/>
          <w:szCs w:val="22"/>
        </w:rPr>
        <w:t xml:space="preserve"> ; </w:t>
      </w:r>
      <w:r w:rsidRPr="00C14227">
        <w:rPr>
          <w:rFonts w:asciiTheme="minorHAnsi" w:hAnsiTheme="minorHAnsi" w:cstheme="minorHAnsi"/>
          <w:b w:val="0"/>
          <w:bCs/>
          <w:sz w:val="22"/>
          <w:szCs w:val="22"/>
        </w:rPr>
        <w:t xml:space="preserve"> Aînés (65 ans et plus)</w:t>
      </w:r>
      <w:r>
        <w:rPr>
          <w:rFonts w:asciiTheme="minorHAnsi" w:hAnsiTheme="minorHAnsi" w:cstheme="minorHAnsi"/>
          <w:b w:val="0"/>
          <w:bCs/>
          <w:sz w:val="22"/>
          <w:szCs w:val="22"/>
        </w:rPr>
        <w:t xml:space="preserve"> ;</w:t>
      </w:r>
      <w:r w:rsidRPr="00C14227">
        <w:rPr>
          <w:rFonts w:asciiTheme="minorHAnsi" w:hAnsiTheme="minorHAnsi" w:cstheme="minorHAnsi"/>
          <w:b w:val="0"/>
          <w:bCs/>
          <w:sz w:val="22"/>
          <w:szCs w:val="22"/>
        </w:rPr>
        <w:t xml:space="preserve"> Aidants naturels</w:t>
      </w:r>
      <w:r>
        <w:rPr>
          <w:rFonts w:asciiTheme="minorHAnsi" w:hAnsiTheme="minorHAnsi" w:cstheme="minorHAnsi"/>
          <w:b w:val="0"/>
          <w:bCs/>
          <w:sz w:val="22"/>
          <w:szCs w:val="22"/>
        </w:rPr>
        <w:t xml:space="preserve"> ;</w:t>
      </w:r>
      <w:r w:rsidRPr="00C14227">
        <w:rPr>
          <w:rFonts w:asciiTheme="minorHAnsi" w:hAnsiTheme="minorHAnsi" w:cstheme="minorHAnsi"/>
          <w:b w:val="0"/>
          <w:bCs/>
          <w:sz w:val="22"/>
          <w:szCs w:val="22"/>
        </w:rPr>
        <w:t xml:space="preserve"> Femmes Communautés LGBTQ+</w:t>
      </w:r>
      <w:r>
        <w:rPr>
          <w:rFonts w:asciiTheme="minorHAnsi" w:hAnsiTheme="minorHAnsi" w:cstheme="minorHAnsi"/>
          <w:b w:val="0"/>
          <w:bCs/>
          <w:sz w:val="22"/>
          <w:szCs w:val="22"/>
        </w:rPr>
        <w:t xml:space="preserve"> ;</w:t>
      </w:r>
      <w:r w:rsidRPr="00C14227">
        <w:rPr>
          <w:rFonts w:asciiTheme="minorHAnsi" w:hAnsiTheme="minorHAnsi" w:cstheme="minorHAnsi"/>
          <w:b w:val="0"/>
          <w:bCs/>
          <w:sz w:val="22"/>
          <w:szCs w:val="22"/>
        </w:rPr>
        <w:t xml:space="preserve"> Personnes en situation d'itinérance ou à risque de le devenir</w:t>
      </w:r>
      <w:r>
        <w:rPr>
          <w:rFonts w:asciiTheme="minorHAnsi" w:hAnsiTheme="minorHAnsi" w:cstheme="minorHAnsi"/>
          <w:b w:val="0"/>
          <w:bCs/>
          <w:sz w:val="22"/>
          <w:szCs w:val="22"/>
        </w:rPr>
        <w:t xml:space="preserve"> ;</w:t>
      </w:r>
      <w:r w:rsidRPr="00C14227">
        <w:rPr>
          <w:rFonts w:asciiTheme="minorHAnsi" w:hAnsiTheme="minorHAnsi" w:cstheme="minorHAnsi"/>
          <w:b w:val="0"/>
          <w:bCs/>
          <w:sz w:val="22"/>
          <w:szCs w:val="22"/>
        </w:rPr>
        <w:t xml:space="preserve"> Personnes aux prises avec des problèmes de dépendances</w:t>
      </w:r>
      <w:r>
        <w:rPr>
          <w:rFonts w:asciiTheme="minorHAnsi" w:hAnsiTheme="minorHAnsi" w:cstheme="minorHAnsi"/>
          <w:b w:val="0"/>
          <w:bCs/>
          <w:sz w:val="22"/>
          <w:szCs w:val="22"/>
        </w:rPr>
        <w:t xml:space="preserve"> ;</w:t>
      </w:r>
      <w:r w:rsidRPr="00C14227">
        <w:rPr>
          <w:rFonts w:asciiTheme="minorHAnsi" w:hAnsiTheme="minorHAnsi" w:cstheme="minorHAnsi"/>
          <w:b w:val="0"/>
          <w:bCs/>
          <w:sz w:val="22"/>
          <w:szCs w:val="22"/>
        </w:rPr>
        <w:t xml:space="preserve"> Personnes en situation de minorité linguistiques : anglophones</w:t>
      </w:r>
      <w:r>
        <w:rPr>
          <w:rFonts w:asciiTheme="minorHAnsi" w:hAnsiTheme="minorHAnsi" w:cstheme="minorHAnsi"/>
          <w:b w:val="0"/>
          <w:bCs/>
          <w:sz w:val="22"/>
          <w:szCs w:val="22"/>
        </w:rPr>
        <w:t xml:space="preserve"> ;</w:t>
      </w:r>
      <w:r w:rsidRPr="00C14227">
        <w:rPr>
          <w:rFonts w:asciiTheme="minorHAnsi" w:hAnsiTheme="minorHAnsi" w:cstheme="minorHAnsi"/>
          <w:b w:val="0"/>
          <w:bCs/>
          <w:sz w:val="22"/>
          <w:szCs w:val="22"/>
        </w:rPr>
        <w:t xml:space="preserve"> Personnes autochtones (premières nations, inuits, métis)</w:t>
      </w:r>
      <w:r>
        <w:rPr>
          <w:rFonts w:asciiTheme="minorHAnsi" w:hAnsiTheme="minorHAnsi" w:cstheme="minorHAnsi"/>
          <w:b w:val="0"/>
          <w:bCs/>
          <w:sz w:val="22"/>
          <w:szCs w:val="22"/>
        </w:rPr>
        <w:t xml:space="preserve"> ;</w:t>
      </w:r>
      <w:r w:rsidRPr="00C14227">
        <w:rPr>
          <w:rFonts w:asciiTheme="minorHAnsi" w:hAnsiTheme="minorHAnsi" w:cstheme="minorHAnsi"/>
          <w:b w:val="0"/>
          <w:bCs/>
          <w:sz w:val="22"/>
          <w:szCs w:val="22"/>
        </w:rPr>
        <w:t xml:space="preserve"> Communautés racialisées</w:t>
      </w:r>
      <w:r>
        <w:rPr>
          <w:rFonts w:asciiTheme="minorHAnsi" w:hAnsiTheme="minorHAnsi" w:cstheme="minorHAnsi"/>
          <w:b w:val="0"/>
          <w:bCs/>
          <w:sz w:val="22"/>
          <w:szCs w:val="22"/>
        </w:rPr>
        <w:t xml:space="preserve"> ;</w:t>
      </w:r>
      <w:r w:rsidRPr="00C14227">
        <w:rPr>
          <w:rFonts w:asciiTheme="minorHAnsi" w:hAnsiTheme="minorHAnsi" w:cstheme="minorHAnsi"/>
          <w:b w:val="0"/>
          <w:bCs/>
          <w:sz w:val="22"/>
          <w:szCs w:val="22"/>
        </w:rPr>
        <w:t xml:space="preserve"> Nouveaux arrivants</w:t>
      </w:r>
      <w:r>
        <w:rPr>
          <w:rFonts w:asciiTheme="minorHAnsi" w:hAnsiTheme="minorHAnsi" w:cstheme="minorHAnsi"/>
          <w:b w:val="0"/>
          <w:bCs/>
          <w:sz w:val="22"/>
          <w:szCs w:val="22"/>
        </w:rPr>
        <w:t xml:space="preserve"> ;</w:t>
      </w:r>
      <w:r w:rsidRPr="00C14227">
        <w:rPr>
          <w:rFonts w:asciiTheme="minorHAnsi" w:hAnsiTheme="minorHAnsi" w:cstheme="minorHAnsi"/>
          <w:b w:val="0"/>
          <w:bCs/>
          <w:sz w:val="22"/>
          <w:szCs w:val="22"/>
        </w:rPr>
        <w:t xml:space="preserve"> Personnes à faible revenu ou vivant dans la pauvreté</w:t>
      </w:r>
      <w:r>
        <w:rPr>
          <w:rFonts w:asciiTheme="minorHAnsi" w:hAnsiTheme="minorHAnsi" w:cstheme="minorHAnsi"/>
          <w:b w:val="0"/>
          <w:bCs/>
          <w:sz w:val="22"/>
          <w:szCs w:val="22"/>
        </w:rPr>
        <w:t xml:space="preserve"> ; </w:t>
      </w:r>
      <w:r w:rsidRPr="00C14227">
        <w:rPr>
          <w:rFonts w:asciiTheme="minorHAnsi" w:hAnsiTheme="minorHAnsi" w:cstheme="minorHAnsi"/>
          <w:b w:val="0"/>
          <w:bCs/>
          <w:sz w:val="22"/>
          <w:szCs w:val="22"/>
        </w:rPr>
        <w:t>Personnes ayant une déficience intellectuelle</w:t>
      </w:r>
      <w:r>
        <w:rPr>
          <w:rFonts w:asciiTheme="minorHAnsi" w:hAnsiTheme="minorHAnsi" w:cstheme="minorHAnsi"/>
          <w:b w:val="0"/>
          <w:bCs/>
          <w:sz w:val="22"/>
          <w:szCs w:val="22"/>
        </w:rPr>
        <w:t xml:space="preserve"> ;</w:t>
      </w:r>
      <w:r w:rsidRPr="00C14227">
        <w:rPr>
          <w:rFonts w:asciiTheme="minorHAnsi" w:hAnsiTheme="minorHAnsi" w:cstheme="minorHAnsi"/>
          <w:b w:val="0"/>
          <w:bCs/>
          <w:sz w:val="22"/>
          <w:szCs w:val="22"/>
        </w:rPr>
        <w:t xml:space="preserve"> Personnes ayant une déficience physique</w:t>
      </w:r>
      <w:r>
        <w:rPr>
          <w:rFonts w:asciiTheme="minorHAnsi" w:hAnsiTheme="minorHAnsi" w:cstheme="minorHAnsi"/>
          <w:b w:val="0"/>
          <w:bCs/>
          <w:sz w:val="22"/>
          <w:szCs w:val="22"/>
        </w:rPr>
        <w:t xml:space="preserve"> ;</w:t>
      </w:r>
      <w:r w:rsidRPr="00C14227">
        <w:rPr>
          <w:rFonts w:asciiTheme="minorHAnsi" w:hAnsiTheme="minorHAnsi" w:cstheme="minorHAnsi"/>
          <w:b w:val="0"/>
          <w:bCs/>
          <w:sz w:val="22"/>
          <w:szCs w:val="22"/>
        </w:rPr>
        <w:t xml:space="preserve"> Personnes victimes d'abus de tout genre</w:t>
      </w:r>
      <w:r>
        <w:rPr>
          <w:rFonts w:asciiTheme="minorHAnsi" w:hAnsiTheme="minorHAnsi" w:cstheme="minorHAnsi"/>
          <w:b w:val="0"/>
          <w:bCs/>
          <w:sz w:val="22"/>
          <w:szCs w:val="22"/>
        </w:rPr>
        <w:t xml:space="preserve"> ;</w:t>
      </w:r>
      <w:r w:rsidRPr="00C14227">
        <w:rPr>
          <w:rFonts w:asciiTheme="minorHAnsi" w:hAnsiTheme="minorHAnsi" w:cstheme="minorHAnsi"/>
          <w:b w:val="0"/>
          <w:bCs/>
          <w:sz w:val="22"/>
          <w:szCs w:val="22"/>
        </w:rPr>
        <w:t xml:space="preserve"> Personnes aux prises avec des problèmes de santé mentale</w:t>
      </w:r>
      <w:r>
        <w:rPr>
          <w:rFonts w:asciiTheme="minorHAnsi" w:hAnsiTheme="minorHAnsi" w:cstheme="minorHAnsi"/>
          <w:b w:val="0"/>
          <w:bCs/>
          <w:sz w:val="22"/>
          <w:szCs w:val="22"/>
        </w:rPr>
        <w:t xml:space="preserve"> ;</w:t>
      </w:r>
      <w:r w:rsidRPr="00C14227">
        <w:rPr>
          <w:rFonts w:asciiTheme="minorHAnsi" w:hAnsiTheme="minorHAnsi" w:cstheme="minorHAnsi"/>
          <w:b w:val="0"/>
          <w:bCs/>
          <w:sz w:val="22"/>
          <w:szCs w:val="22"/>
        </w:rPr>
        <w:t xml:space="preserve"> femmes ayant subi des agressions sexuel</w:t>
      </w:r>
      <w:r>
        <w:rPr>
          <w:rFonts w:asciiTheme="minorHAnsi" w:hAnsiTheme="minorHAnsi" w:cstheme="minorHAnsi"/>
          <w:b w:val="0"/>
          <w:bCs/>
          <w:sz w:val="22"/>
          <w:szCs w:val="22"/>
        </w:rPr>
        <w:t>les.</w:t>
      </w:r>
    </w:p>
    <w:p w14:paraId="3188510F" w14:textId="77777777" w:rsidR="00C14227" w:rsidRPr="00C14227" w:rsidRDefault="00C14227" w:rsidP="00C14227"/>
    <w:p w14:paraId="34A9C4FC" w14:textId="3CD1C589" w:rsidR="00C3121D" w:rsidRDefault="00A8687B" w:rsidP="00C3121D">
      <w:pPr>
        <w:pStyle w:val="Titre2"/>
      </w:pPr>
      <w:r w:rsidRPr="00A8687B">
        <w:t>Historique de financement</w:t>
      </w:r>
    </w:p>
    <w:tbl>
      <w:tblPr>
        <w:tblStyle w:val="Grilledutableau"/>
        <w:tblpPr w:leftFromText="141" w:rightFromText="141" w:vertAnchor="text" w:horzAnchor="margin" w:tblpY="74"/>
        <w:tblW w:w="9918" w:type="dxa"/>
        <w:tblLook w:val="04A0" w:firstRow="1" w:lastRow="0" w:firstColumn="1" w:lastColumn="0" w:noHBand="0" w:noVBand="1"/>
      </w:tblPr>
      <w:tblGrid>
        <w:gridCol w:w="1843"/>
        <w:gridCol w:w="1276"/>
        <w:gridCol w:w="1276"/>
        <w:gridCol w:w="1260"/>
        <w:gridCol w:w="1286"/>
        <w:gridCol w:w="1559"/>
        <w:gridCol w:w="1418"/>
      </w:tblGrid>
      <w:tr w:rsidR="00763DEE" w14:paraId="56B07249" w14:textId="45C75B5A" w:rsidTr="005C7540">
        <w:tc>
          <w:tcPr>
            <w:tcW w:w="1843" w:type="dxa"/>
            <w:shd w:val="clear" w:color="auto" w:fill="F2F2F2" w:themeFill="background1" w:themeFillShade="F2"/>
          </w:tcPr>
          <w:p w14:paraId="6A963F85" w14:textId="77777777" w:rsidR="00763DEE" w:rsidRPr="00B84E6D" w:rsidRDefault="00763DEE" w:rsidP="00502EC3">
            <w:pPr>
              <w:rPr>
                <w:b/>
                <w:bCs/>
              </w:rPr>
            </w:pPr>
            <w:r w:rsidRPr="00B84E6D">
              <w:rPr>
                <w:b/>
                <w:bCs/>
              </w:rPr>
              <w:t>Année financière</w:t>
            </w:r>
          </w:p>
        </w:tc>
        <w:tc>
          <w:tcPr>
            <w:tcW w:w="1276" w:type="dxa"/>
            <w:shd w:val="clear" w:color="auto" w:fill="F2F2F2" w:themeFill="background1" w:themeFillShade="F2"/>
          </w:tcPr>
          <w:p w14:paraId="210FBD4A" w14:textId="77777777" w:rsidR="00763DEE" w:rsidRPr="00B84E6D" w:rsidRDefault="00763DEE" w:rsidP="00502EC3">
            <w:pPr>
              <w:rPr>
                <w:b/>
                <w:bCs/>
              </w:rPr>
            </w:pPr>
            <w:r w:rsidRPr="00B84E6D">
              <w:rPr>
                <w:b/>
                <w:bCs/>
              </w:rPr>
              <w:t>2018-2019</w:t>
            </w:r>
          </w:p>
        </w:tc>
        <w:tc>
          <w:tcPr>
            <w:tcW w:w="1276" w:type="dxa"/>
            <w:shd w:val="clear" w:color="auto" w:fill="F2F2F2" w:themeFill="background1" w:themeFillShade="F2"/>
          </w:tcPr>
          <w:p w14:paraId="73DD8FE7" w14:textId="77777777" w:rsidR="00763DEE" w:rsidRPr="00B84E6D" w:rsidRDefault="00763DEE" w:rsidP="00502EC3">
            <w:pPr>
              <w:rPr>
                <w:b/>
                <w:bCs/>
              </w:rPr>
            </w:pPr>
            <w:r w:rsidRPr="00B84E6D">
              <w:rPr>
                <w:b/>
                <w:bCs/>
              </w:rPr>
              <w:t>2019-2020</w:t>
            </w:r>
          </w:p>
        </w:tc>
        <w:tc>
          <w:tcPr>
            <w:tcW w:w="1260" w:type="dxa"/>
            <w:shd w:val="clear" w:color="auto" w:fill="F2F2F2" w:themeFill="background1" w:themeFillShade="F2"/>
          </w:tcPr>
          <w:p w14:paraId="15E690D3" w14:textId="77777777" w:rsidR="00763DEE" w:rsidRPr="00B84E6D" w:rsidRDefault="00763DEE" w:rsidP="00502EC3">
            <w:pPr>
              <w:rPr>
                <w:b/>
                <w:bCs/>
              </w:rPr>
            </w:pPr>
            <w:r w:rsidRPr="00B84E6D">
              <w:rPr>
                <w:b/>
                <w:bCs/>
              </w:rPr>
              <w:t>2020-2021</w:t>
            </w:r>
          </w:p>
        </w:tc>
        <w:tc>
          <w:tcPr>
            <w:tcW w:w="1286" w:type="dxa"/>
            <w:shd w:val="clear" w:color="auto" w:fill="F2F2F2" w:themeFill="background1" w:themeFillShade="F2"/>
          </w:tcPr>
          <w:p w14:paraId="494EA487" w14:textId="77777777" w:rsidR="00763DEE" w:rsidRPr="00B84E6D" w:rsidRDefault="00763DEE" w:rsidP="00502EC3">
            <w:pPr>
              <w:rPr>
                <w:b/>
                <w:bCs/>
              </w:rPr>
            </w:pPr>
            <w:r w:rsidRPr="00B84E6D">
              <w:rPr>
                <w:b/>
                <w:bCs/>
              </w:rPr>
              <w:t>2021-2022</w:t>
            </w:r>
          </w:p>
        </w:tc>
        <w:tc>
          <w:tcPr>
            <w:tcW w:w="1559" w:type="dxa"/>
            <w:shd w:val="clear" w:color="auto" w:fill="F2F2F2" w:themeFill="background1" w:themeFillShade="F2"/>
          </w:tcPr>
          <w:p w14:paraId="690A9985" w14:textId="36A8F5DA" w:rsidR="00763DEE" w:rsidRPr="00B84E6D" w:rsidRDefault="00763DEE" w:rsidP="00502EC3">
            <w:pPr>
              <w:rPr>
                <w:b/>
                <w:bCs/>
              </w:rPr>
            </w:pPr>
            <w:r w:rsidRPr="00B84E6D">
              <w:rPr>
                <w:b/>
                <w:bCs/>
              </w:rPr>
              <w:t>2022-2023</w:t>
            </w:r>
            <w:r w:rsidR="001F7C18">
              <w:rPr>
                <w:b/>
                <w:bCs/>
              </w:rPr>
              <w:t xml:space="preserve"> (estimé)</w:t>
            </w:r>
          </w:p>
        </w:tc>
        <w:tc>
          <w:tcPr>
            <w:tcW w:w="1418" w:type="dxa"/>
            <w:shd w:val="clear" w:color="auto" w:fill="F2F2F2" w:themeFill="background1" w:themeFillShade="F2"/>
          </w:tcPr>
          <w:p w14:paraId="0C087174" w14:textId="16978123" w:rsidR="00763DEE" w:rsidRPr="00B84E6D" w:rsidRDefault="00763DEE" w:rsidP="00763DEE">
            <w:pPr>
              <w:rPr>
                <w:b/>
                <w:bCs/>
              </w:rPr>
            </w:pPr>
            <w:r w:rsidRPr="00B84E6D">
              <w:rPr>
                <w:b/>
                <w:bCs/>
              </w:rPr>
              <w:t>Demande FC 2023</w:t>
            </w:r>
          </w:p>
        </w:tc>
      </w:tr>
      <w:tr w:rsidR="00763DEE" w14:paraId="0E6BA601" w14:textId="49FB0F84" w:rsidTr="005C7540">
        <w:tc>
          <w:tcPr>
            <w:tcW w:w="1843" w:type="dxa"/>
          </w:tcPr>
          <w:p w14:paraId="4A1D34BC" w14:textId="77777777" w:rsidR="00763DEE" w:rsidRPr="00B84E6D" w:rsidRDefault="00763DEE" w:rsidP="00502EC3">
            <w:pPr>
              <w:rPr>
                <w:b/>
                <w:bCs/>
              </w:rPr>
            </w:pPr>
            <w:r w:rsidRPr="00B84E6D">
              <w:rPr>
                <w:b/>
                <w:bCs/>
              </w:rPr>
              <w:t>Don Centraide</w:t>
            </w:r>
          </w:p>
        </w:tc>
        <w:tc>
          <w:tcPr>
            <w:tcW w:w="1276" w:type="dxa"/>
          </w:tcPr>
          <w:p w14:paraId="5D7CDE72" w14:textId="58F7F805" w:rsidR="00763DEE" w:rsidRDefault="00763DEE" w:rsidP="00502EC3">
            <w:r>
              <w:t>4 000 $</w:t>
            </w:r>
          </w:p>
        </w:tc>
        <w:tc>
          <w:tcPr>
            <w:tcW w:w="1276" w:type="dxa"/>
          </w:tcPr>
          <w:p w14:paraId="1A6EA690" w14:textId="1F3295CB" w:rsidR="00763DEE" w:rsidRDefault="00763DEE" w:rsidP="00502EC3">
            <w:r>
              <w:t>4 000 $</w:t>
            </w:r>
          </w:p>
        </w:tc>
        <w:tc>
          <w:tcPr>
            <w:tcW w:w="1260" w:type="dxa"/>
          </w:tcPr>
          <w:p w14:paraId="21F8B26A" w14:textId="6AAC64A0" w:rsidR="00763DEE" w:rsidRDefault="00763DEE" w:rsidP="00502EC3">
            <w:r>
              <w:t>5 000 $</w:t>
            </w:r>
          </w:p>
        </w:tc>
        <w:tc>
          <w:tcPr>
            <w:tcW w:w="1286" w:type="dxa"/>
          </w:tcPr>
          <w:p w14:paraId="5CE146A7" w14:textId="048B4251" w:rsidR="00763DEE" w:rsidRDefault="00763DEE" w:rsidP="00502EC3">
            <w:r w:rsidRPr="00763DEE">
              <w:t>8 000 $</w:t>
            </w:r>
          </w:p>
        </w:tc>
        <w:tc>
          <w:tcPr>
            <w:tcW w:w="1559" w:type="dxa"/>
          </w:tcPr>
          <w:p w14:paraId="49604CB5" w14:textId="5649EA69" w:rsidR="00763DEE" w:rsidRDefault="00093E2F" w:rsidP="00502EC3">
            <w:r w:rsidRPr="00B84E6D">
              <w:rPr>
                <w:sz w:val="20"/>
                <w:szCs w:val="20"/>
              </w:rPr>
              <w:t xml:space="preserve">8 515 $+60 000 $ </w:t>
            </w:r>
            <w:r w:rsidR="00B84E6D" w:rsidRPr="00B84E6D">
              <w:rPr>
                <w:sz w:val="20"/>
                <w:szCs w:val="20"/>
              </w:rPr>
              <w:t>projet</w:t>
            </w:r>
            <w:r w:rsidR="00B84E6D">
              <w:rPr>
                <w:sz w:val="20"/>
                <w:szCs w:val="20"/>
              </w:rPr>
              <w:t xml:space="preserve"> </w:t>
            </w:r>
            <w:proofErr w:type="spellStart"/>
            <w:r w:rsidR="00B84E6D">
              <w:rPr>
                <w:sz w:val="20"/>
                <w:szCs w:val="20"/>
              </w:rPr>
              <w:t>autoc</w:t>
            </w:r>
            <w:r w:rsidR="00734B1B">
              <w:rPr>
                <w:sz w:val="20"/>
                <w:szCs w:val="20"/>
              </w:rPr>
              <w:t>h</w:t>
            </w:r>
            <w:proofErr w:type="spellEnd"/>
            <w:r w:rsidR="00734B1B">
              <w:rPr>
                <w:sz w:val="20"/>
                <w:szCs w:val="20"/>
              </w:rPr>
              <w:t>.</w:t>
            </w:r>
          </w:p>
        </w:tc>
        <w:tc>
          <w:tcPr>
            <w:tcW w:w="1418" w:type="dxa"/>
          </w:tcPr>
          <w:p w14:paraId="3F8F1637" w14:textId="00A83730" w:rsidR="00763DEE" w:rsidRDefault="00DA13BD" w:rsidP="006D16DA">
            <w:pPr>
              <w:ind w:left="30"/>
            </w:pPr>
            <w:r>
              <w:t>68 515 $</w:t>
            </w:r>
          </w:p>
        </w:tc>
      </w:tr>
      <w:tr w:rsidR="00763DEE" w14:paraId="4B25B40B" w14:textId="42322F6B" w:rsidTr="001F7C18">
        <w:tc>
          <w:tcPr>
            <w:tcW w:w="1843" w:type="dxa"/>
          </w:tcPr>
          <w:p w14:paraId="52CC3D91" w14:textId="77777777" w:rsidR="00763DEE" w:rsidRPr="00B84E6D" w:rsidRDefault="00763DEE" w:rsidP="00502EC3">
            <w:pPr>
              <w:rPr>
                <w:b/>
                <w:bCs/>
              </w:rPr>
            </w:pPr>
            <w:r w:rsidRPr="00B84E6D">
              <w:rPr>
                <w:b/>
                <w:bCs/>
              </w:rPr>
              <w:t>% sur les produits</w:t>
            </w:r>
          </w:p>
        </w:tc>
        <w:tc>
          <w:tcPr>
            <w:tcW w:w="1276" w:type="dxa"/>
          </w:tcPr>
          <w:p w14:paraId="0062CF47" w14:textId="18669261" w:rsidR="00763DEE" w:rsidRDefault="003728F5" w:rsidP="00502EC3">
            <w:r>
              <w:t>2,9 %</w:t>
            </w:r>
          </w:p>
        </w:tc>
        <w:tc>
          <w:tcPr>
            <w:tcW w:w="1276" w:type="dxa"/>
          </w:tcPr>
          <w:p w14:paraId="69B683F9" w14:textId="60B78A33" w:rsidR="00763DEE" w:rsidRDefault="003728F5" w:rsidP="00502EC3">
            <w:r>
              <w:t>2,6 %</w:t>
            </w:r>
          </w:p>
        </w:tc>
        <w:tc>
          <w:tcPr>
            <w:tcW w:w="1260" w:type="dxa"/>
          </w:tcPr>
          <w:p w14:paraId="19F1D59B" w14:textId="75A70E61" w:rsidR="00763DEE" w:rsidRDefault="003728F5" w:rsidP="00502EC3">
            <w:r>
              <w:t>1,8 %</w:t>
            </w:r>
          </w:p>
        </w:tc>
        <w:tc>
          <w:tcPr>
            <w:tcW w:w="1286" w:type="dxa"/>
          </w:tcPr>
          <w:p w14:paraId="6D9C5D9E" w14:textId="07775A6E" w:rsidR="00763DEE" w:rsidRDefault="00562282" w:rsidP="00502EC3">
            <w:r>
              <w:t>3,1 %</w:t>
            </w:r>
          </w:p>
        </w:tc>
        <w:tc>
          <w:tcPr>
            <w:tcW w:w="1559" w:type="dxa"/>
          </w:tcPr>
          <w:p w14:paraId="22C06D16" w14:textId="41CCC046" w:rsidR="00763DEE" w:rsidRDefault="004704DD" w:rsidP="00502EC3">
            <w:r>
              <w:t>2,0 %</w:t>
            </w:r>
          </w:p>
        </w:tc>
        <w:tc>
          <w:tcPr>
            <w:tcW w:w="1418" w:type="dxa"/>
            <w:shd w:val="clear" w:color="auto" w:fill="808080" w:themeFill="background1" w:themeFillShade="80"/>
          </w:tcPr>
          <w:p w14:paraId="1A51F171" w14:textId="77777777" w:rsidR="00763DEE" w:rsidRDefault="00763DEE" w:rsidP="004704DD"/>
        </w:tc>
      </w:tr>
    </w:tbl>
    <w:p w14:paraId="07708770" w14:textId="77777777" w:rsidR="00ED2631" w:rsidRPr="00ED2631" w:rsidRDefault="00ED2631" w:rsidP="00ED2631"/>
    <w:p w14:paraId="010A2742" w14:textId="3BC4A01E" w:rsidR="00B028BF" w:rsidRDefault="00BC2D22" w:rsidP="00323D63">
      <w:r>
        <w:t xml:space="preserve">Augmentation de </w:t>
      </w:r>
      <w:r w:rsidR="0039282E">
        <w:t>112,9</w:t>
      </w:r>
      <w:r w:rsidR="00F34F25">
        <w:t xml:space="preserve"> % </w:t>
      </w:r>
      <w:r w:rsidR="006B1D36">
        <w:t>entre</w:t>
      </w:r>
      <w:r w:rsidR="008134DE">
        <w:t xml:space="preserve"> </w:t>
      </w:r>
      <w:r w:rsidR="00323D63">
        <w:t>2018-2019 et 2022-2023</w:t>
      </w:r>
    </w:p>
    <w:p w14:paraId="2A234F46" w14:textId="77777777" w:rsidR="00734B1B" w:rsidRDefault="00734B1B" w:rsidP="00734B1B">
      <w:pPr>
        <w:ind w:left="-142" w:firstLine="142"/>
      </w:pPr>
    </w:p>
    <w:p w14:paraId="779FD642" w14:textId="77777777" w:rsidR="005C7540" w:rsidRDefault="005C7540" w:rsidP="005C7540">
      <w:pPr>
        <w:pStyle w:val="Titre2"/>
      </w:pPr>
      <w:r>
        <w:t xml:space="preserve">Autre financement reçu de Centraide Outaouais (COVID-19, fonds d’urgence, fond </w:t>
      </w:r>
      <w:proofErr w:type="gramStart"/>
      <w:r>
        <w:t>logement</w:t>
      </w:r>
      <w:proofErr w:type="gramEnd"/>
      <w:r>
        <w:t>, Fond soutien jeunesse, Désignation Projet Sois de la CCMTGC…)</w:t>
      </w:r>
    </w:p>
    <w:p w14:paraId="46ECFF89" w14:textId="013F6EB4" w:rsidR="00842794" w:rsidRDefault="00E61F30" w:rsidP="004F70AE">
      <w:r w:rsidRPr="004713FD">
        <w:t>2022-2023 : 60 000 $</w:t>
      </w:r>
      <w:r w:rsidR="0039282E">
        <w:t xml:space="preserve"> </w:t>
      </w:r>
      <w:r w:rsidRPr="004713FD">
        <w:t xml:space="preserve">Désignation de Projet Sois de la CCMTGC au soutien aux causes autochtones ; </w:t>
      </w:r>
      <w:r w:rsidR="00A21018">
        <w:t>Intervenante dédiée aux femmes autochtones</w:t>
      </w:r>
    </w:p>
    <w:p w14:paraId="072AA74D" w14:textId="77777777" w:rsidR="00A21018" w:rsidRPr="004F70AE" w:rsidRDefault="00A21018" w:rsidP="004F70AE"/>
    <w:p w14:paraId="0B0ADF95" w14:textId="77777777" w:rsidR="00A21018" w:rsidRDefault="00A21018" w:rsidP="00A21018">
      <w:pPr>
        <w:pStyle w:val="Titre2"/>
      </w:pPr>
      <w:r>
        <w:t xml:space="preserve">Historique de suivi et enjeux connus de la permanence </w:t>
      </w:r>
    </w:p>
    <w:p w14:paraId="428BB7E8" w14:textId="7F198F80" w:rsidR="00A21018" w:rsidRDefault="00A21018" w:rsidP="00927564">
      <w:r>
        <w:t>Il a été difficile de trouver une ressource pour le poste</w:t>
      </w:r>
      <w:r w:rsidR="000D2518">
        <w:t xml:space="preserve"> d’intervenante dédiée aux femmes autochtones. </w:t>
      </w:r>
    </w:p>
    <w:p w14:paraId="35F67CE5" w14:textId="77E5D617" w:rsidR="009638D1" w:rsidRPr="009638D1" w:rsidRDefault="009638D1" w:rsidP="009638D1">
      <w:r w:rsidRPr="009638D1">
        <w:t>Elles travaillent présentement pour l’implémentation d’un processus plus formel pour collecter et documenter de façon confidentielle l</w:t>
      </w:r>
      <w:r w:rsidR="00734B1B">
        <w:t>a</w:t>
      </w:r>
      <w:r w:rsidRPr="009638D1">
        <w:t xml:space="preserve"> </w:t>
      </w:r>
      <w:r w:rsidR="00734B1B">
        <w:t>rétroaction</w:t>
      </w:r>
      <w:r w:rsidRPr="009638D1">
        <w:t xml:space="preserve"> reçu</w:t>
      </w:r>
      <w:r w:rsidR="00734B1B">
        <w:t>e</w:t>
      </w:r>
      <w:r w:rsidRPr="009638D1">
        <w:t xml:space="preserve"> de la part des participantes. </w:t>
      </w:r>
    </w:p>
    <w:p w14:paraId="32D35C9D" w14:textId="06A1F081" w:rsidR="008324E7" w:rsidRPr="00A94788" w:rsidRDefault="008324E7" w:rsidP="00F8476D">
      <w:pPr>
        <w:tabs>
          <w:tab w:val="left" w:pos="426"/>
          <w:tab w:val="left" w:pos="1843"/>
          <w:tab w:val="left" w:pos="2268"/>
          <w:tab w:val="left" w:pos="2832"/>
          <w:tab w:val="left" w:pos="3828"/>
          <w:tab w:val="left" w:pos="4248"/>
          <w:tab w:val="left" w:pos="4956"/>
          <w:tab w:val="left" w:pos="6096"/>
          <w:tab w:val="left" w:pos="6372"/>
          <w:tab w:val="left" w:pos="7152"/>
        </w:tabs>
      </w:pPr>
    </w:p>
    <w:sectPr w:rsidR="008324E7" w:rsidRPr="00A94788" w:rsidSect="00734B1B">
      <w:headerReference w:type="even" r:id="rId12"/>
      <w:headerReference w:type="default" r:id="rId13"/>
      <w:footerReference w:type="even" r:id="rId14"/>
      <w:footerReference w:type="default" r:id="rId15"/>
      <w:headerReference w:type="first" r:id="rId16"/>
      <w:footerReference w:type="first" r:id="rId17"/>
      <w:pgSz w:w="12240" w:h="15840"/>
      <w:pgMar w:top="284" w:right="1041"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F46A9" w14:textId="77777777" w:rsidR="00104994" w:rsidRDefault="00104994" w:rsidP="008D64D2">
      <w:r>
        <w:separator/>
      </w:r>
    </w:p>
  </w:endnote>
  <w:endnote w:type="continuationSeparator" w:id="0">
    <w:p w14:paraId="004E28E0" w14:textId="77777777" w:rsidR="00104994" w:rsidRDefault="00104994" w:rsidP="008D64D2">
      <w:r>
        <w:continuationSeparator/>
      </w:r>
    </w:p>
  </w:endnote>
  <w:endnote w:type="continuationNotice" w:id="1">
    <w:p w14:paraId="224175A3" w14:textId="77777777" w:rsidR="00104994" w:rsidRDefault="00104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85E6" w14:textId="77777777" w:rsidR="003465EA" w:rsidRDefault="003465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5C47" w14:textId="77777777" w:rsidR="003465EA" w:rsidRDefault="003465E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C7BB" w14:textId="77777777" w:rsidR="003465EA" w:rsidRDefault="003465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B421" w14:textId="77777777" w:rsidR="00104994" w:rsidRDefault="00104994" w:rsidP="008D64D2">
      <w:r>
        <w:separator/>
      </w:r>
    </w:p>
  </w:footnote>
  <w:footnote w:type="continuationSeparator" w:id="0">
    <w:p w14:paraId="35F293E8" w14:textId="77777777" w:rsidR="00104994" w:rsidRDefault="00104994" w:rsidP="008D64D2">
      <w:r>
        <w:continuationSeparator/>
      </w:r>
    </w:p>
  </w:footnote>
  <w:footnote w:type="continuationNotice" w:id="1">
    <w:p w14:paraId="28C90AB9" w14:textId="77777777" w:rsidR="00104994" w:rsidRDefault="001049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AA0A" w14:textId="77777777" w:rsidR="003465EA" w:rsidRDefault="003465E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B777" w14:textId="77777777" w:rsidR="003465EA" w:rsidRDefault="003465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1798" w14:textId="77777777" w:rsidR="003465EA" w:rsidRDefault="003465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78C3"/>
    <w:multiLevelType w:val="hybridMultilevel"/>
    <w:tmpl w:val="C0DC3E96"/>
    <w:lvl w:ilvl="0" w:tplc="25AECEB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2956640"/>
    <w:multiLevelType w:val="hybridMultilevel"/>
    <w:tmpl w:val="92B46A2E"/>
    <w:lvl w:ilvl="0" w:tplc="0C0C0001">
      <w:start w:val="1"/>
      <w:numFmt w:val="bullet"/>
      <w:lvlText w:val=""/>
      <w:lvlJc w:val="left"/>
      <w:pPr>
        <w:ind w:left="2160" w:hanging="360"/>
      </w:pPr>
      <w:rPr>
        <w:rFonts w:ascii="Symbol" w:hAnsi="Symbol" w:hint="default"/>
      </w:rPr>
    </w:lvl>
    <w:lvl w:ilvl="1" w:tplc="0C0C0003">
      <w:start w:val="1"/>
      <w:numFmt w:val="bullet"/>
      <w:lvlText w:val="o"/>
      <w:lvlJc w:val="left"/>
      <w:pPr>
        <w:ind w:left="2880" w:hanging="360"/>
      </w:pPr>
      <w:rPr>
        <w:rFonts w:ascii="Courier New" w:hAnsi="Courier New" w:cs="Courier New" w:hint="default"/>
      </w:rPr>
    </w:lvl>
    <w:lvl w:ilvl="2" w:tplc="0C0C0005">
      <w:start w:val="1"/>
      <w:numFmt w:val="bullet"/>
      <w:lvlText w:val=""/>
      <w:lvlJc w:val="left"/>
      <w:pPr>
        <w:ind w:left="3600" w:hanging="360"/>
      </w:pPr>
      <w:rPr>
        <w:rFonts w:ascii="Wingdings" w:hAnsi="Wingdings" w:hint="default"/>
      </w:rPr>
    </w:lvl>
    <w:lvl w:ilvl="3" w:tplc="0C0C0001">
      <w:start w:val="1"/>
      <w:numFmt w:val="bullet"/>
      <w:lvlText w:val=""/>
      <w:lvlJc w:val="left"/>
      <w:pPr>
        <w:ind w:left="4320" w:hanging="360"/>
      </w:pPr>
      <w:rPr>
        <w:rFonts w:ascii="Symbol" w:hAnsi="Symbol" w:hint="default"/>
      </w:rPr>
    </w:lvl>
    <w:lvl w:ilvl="4" w:tplc="0C0C0003">
      <w:start w:val="1"/>
      <w:numFmt w:val="bullet"/>
      <w:lvlText w:val="o"/>
      <w:lvlJc w:val="left"/>
      <w:pPr>
        <w:ind w:left="5040" w:hanging="360"/>
      </w:pPr>
      <w:rPr>
        <w:rFonts w:ascii="Courier New" w:hAnsi="Courier New" w:cs="Courier New" w:hint="default"/>
      </w:rPr>
    </w:lvl>
    <w:lvl w:ilvl="5" w:tplc="0C0C0005">
      <w:start w:val="1"/>
      <w:numFmt w:val="bullet"/>
      <w:lvlText w:val=""/>
      <w:lvlJc w:val="left"/>
      <w:pPr>
        <w:ind w:left="5760" w:hanging="360"/>
      </w:pPr>
      <w:rPr>
        <w:rFonts w:ascii="Wingdings" w:hAnsi="Wingdings" w:hint="default"/>
      </w:rPr>
    </w:lvl>
    <w:lvl w:ilvl="6" w:tplc="0C0C0001">
      <w:start w:val="1"/>
      <w:numFmt w:val="bullet"/>
      <w:lvlText w:val=""/>
      <w:lvlJc w:val="left"/>
      <w:pPr>
        <w:ind w:left="6480" w:hanging="360"/>
      </w:pPr>
      <w:rPr>
        <w:rFonts w:ascii="Symbol" w:hAnsi="Symbol" w:hint="default"/>
      </w:rPr>
    </w:lvl>
    <w:lvl w:ilvl="7" w:tplc="0C0C0003">
      <w:start w:val="1"/>
      <w:numFmt w:val="bullet"/>
      <w:lvlText w:val="o"/>
      <w:lvlJc w:val="left"/>
      <w:pPr>
        <w:ind w:left="7200" w:hanging="360"/>
      </w:pPr>
      <w:rPr>
        <w:rFonts w:ascii="Courier New" w:hAnsi="Courier New" w:cs="Courier New" w:hint="default"/>
      </w:rPr>
    </w:lvl>
    <w:lvl w:ilvl="8" w:tplc="0C0C0005">
      <w:start w:val="1"/>
      <w:numFmt w:val="bullet"/>
      <w:lvlText w:val=""/>
      <w:lvlJc w:val="left"/>
      <w:pPr>
        <w:ind w:left="7920" w:hanging="360"/>
      </w:pPr>
      <w:rPr>
        <w:rFonts w:ascii="Wingdings" w:hAnsi="Wingdings" w:hint="default"/>
      </w:rPr>
    </w:lvl>
  </w:abstractNum>
  <w:abstractNum w:abstractNumId="2" w15:restartNumberingAfterBreak="0">
    <w:nsid w:val="3B171C07"/>
    <w:multiLevelType w:val="hybridMultilevel"/>
    <w:tmpl w:val="E8B4DD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CA65A87"/>
    <w:multiLevelType w:val="hybridMultilevel"/>
    <w:tmpl w:val="9970CE26"/>
    <w:lvl w:ilvl="0" w:tplc="D69CDF72">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B147861"/>
    <w:multiLevelType w:val="hybridMultilevel"/>
    <w:tmpl w:val="0A3A90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D446F19"/>
    <w:multiLevelType w:val="hybridMultilevel"/>
    <w:tmpl w:val="D3D62FE8"/>
    <w:lvl w:ilvl="0" w:tplc="0C0C000F">
      <w:start w:val="1"/>
      <w:numFmt w:val="decimal"/>
      <w:lvlText w:val="%1."/>
      <w:lvlJc w:val="left"/>
      <w:pPr>
        <w:ind w:left="1440" w:hanging="360"/>
      </w:pPr>
    </w:lvl>
    <w:lvl w:ilvl="1" w:tplc="0C0C0019">
      <w:start w:val="1"/>
      <w:numFmt w:val="lowerLetter"/>
      <w:lvlText w:val="%2."/>
      <w:lvlJc w:val="left"/>
      <w:pPr>
        <w:ind w:left="2160" w:hanging="360"/>
      </w:pPr>
    </w:lvl>
    <w:lvl w:ilvl="2" w:tplc="0C0C001B">
      <w:start w:val="1"/>
      <w:numFmt w:val="lowerRoman"/>
      <w:lvlText w:val="%3."/>
      <w:lvlJc w:val="right"/>
      <w:pPr>
        <w:ind w:left="2880" w:hanging="180"/>
      </w:pPr>
    </w:lvl>
    <w:lvl w:ilvl="3" w:tplc="0C0C000F">
      <w:start w:val="1"/>
      <w:numFmt w:val="decimal"/>
      <w:lvlText w:val="%4."/>
      <w:lvlJc w:val="left"/>
      <w:pPr>
        <w:ind w:left="3600" w:hanging="360"/>
      </w:pPr>
    </w:lvl>
    <w:lvl w:ilvl="4" w:tplc="0C0C0019">
      <w:start w:val="1"/>
      <w:numFmt w:val="lowerLetter"/>
      <w:lvlText w:val="%5."/>
      <w:lvlJc w:val="left"/>
      <w:pPr>
        <w:ind w:left="4320" w:hanging="360"/>
      </w:pPr>
    </w:lvl>
    <w:lvl w:ilvl="5" w:tplc="0C0C001B">
      <w:start w:val="1"/>
      <w:numFmt w:val="lowerRoman"/>
      <w:lvlText w:val="%6."/>
      <w:lvlJc w:val="right"/>
      <w:pPr>
        <w:ind w:left="5040" w:hanging="180"/>
      </w:pPr>
    </w:lvl>
    <w:lvl w:ilvl="6" w:tplc="0C0C000F">
      <w:start w:val="1"/>
      <w:numFmt w:val="decimal"/>
      <w:lvlText w:val="%7."/>
      <w:lvlJc w:val="left"/>
      <w:pPr>
        <w:ind w:left="5760" w:hanging="360"/>
      </w:pPr>
    </w:lvl>
    <w:lvl w:ilvl="7" w:tplc="0C0C0019">
      <w:start w:val="1"/>
      <w:numFmt w:val="lowerLetter"/>
      <w:lvlText w:val="%8."/>
      <w:lvlJc w:val="left"/>
      <w:pPr>
        <w:ind w:left="6480" w:hanging="360"/>
      </w:pPr>
    </w:lvl>
    <w:lvl w:ilvl="8" w:tplc="0C0C001B">
      <w:start w:val="1"/>
      <w:numFmt w:val="lowerRoman"/>
      <w:lvlText w:val="%9."/>
      <w:lvlJc w:val="right"/>
      <w:pPr>
        <w:ind w:left="7200" w:hanging="180"/>
      </w:pPr>
    </w:lvl>
  </w:abstractNum>
  <w:abstractNum w:abstractNumId="6" w15:restartNumberingAfterBreak="0">
    <w:nsid w:val="4F5A7075"/>
    <w:multiLevelType w:val="hybridMultilevel"/>
    <w:tmpl w:val="31CCC3F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1B1405C"/>
    <w:multiLevelType w:val="hybridMultilevel"/>
    <w:tmpl w:val="733AE5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C544477"/>
    <w:multiLevelType w:val="hybridMultilevel"/>
    <w:tmpl w:val="2A36B64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3905E42"/>
    <w:multiLevelType w:val="hybridMultilevel"/>
    <w:tmpl w:val="B1CEAF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4124155"/>
    <w:multiLevelType w:val="hybridMultilevel"/>
    <w:tmpl w:val="3B56A2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6E861CD"/>
    <w:multiLevelType w:val="multilevel"/>
    <w:tmpl w:val="6D86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117446">
    <w:abstractNumId w:val="3"/>
  </w:num>
  <w:num w:numId="2" w16cid:durableId="1646809825">
    <w:abstractNumId w:val="8"/>
  </w:num>
  <w:num w:numId="3" w16cid:durableId="920286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049945">
    <w:abstractNumId w:val="1"/>
  </w:num>
  <w:num w:numId="5" w16cid:durableId="1421295456">
    <w:abstractNumId w:val="6"/>
  </w:num>
  <w:num w:numId="6" w16cid:durableId="855340172">
    <w:abstractNumId w:val="5"/>
  </w:num>
  <w:num w:numId="7" w16cid:durableId="966667557">
    <w:abstractNumId w:val="4"/>
  </w:num>
  <w:num w:numId="8" w16cid:durableId="521167517">
    <w:abstractNumId w:val="7"/>
  </w:num>
  <w:num w:numId="9" w16cid:durableId="93285956">
    <w:abstractNumId w:val="0"/>
  </w:num>
  <w:num w:numId="10" w16cid:durableId="1580166939">
    <w:abstractNumId w:val="11"/>
  </w:num>
  <w:num w:numId="11" w16cid:durableId="1483035750">
    <w:abstractNumId w:val="9"/>
  </w:num>
  <w:num w:numId="12" w16cid:durableId="1282178503">
    <w:abstractNumId w:val="2"/>
  </w:num>
  <w:num w:numId="13" w16cid:durableId="408597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CA" w:vendorID="64" w:dllVersion="6" w:nlCheck="1" w:checkStyle="0"/>
  <w:activeWritingStyle w:appName="MSWord" w:lang="fr-FR" w:vendorID="64" w:dllVersion="0" w:nlCheck="1" w:checkStyle="0"/>
  <w:activeWritingStyle w:appName="MSWord" w:lang="fr-CA" w:vendorID="64" w:dllVersion="0"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B0"/>
    <w:rsid w:val="000022B0"/>
    <w:rsid w:val="00004444"/>
    <w:rsid w:val="00004C0A"/>
    <w:rsid w:val="000114F4"/>
    <w:rsid w:val="00023596"/>
    <w:rsid w:val="00026692"/>
    <w:rsid w:val="00041878"/>
    <w:rsid w:val="00043C15"/>
    <w:rsid w:val="00045A97"/>
    <w:rsid w:val="00052FF9"/>
    <w:rsid w:val="00053511"/>
    <w:rsid w:val="00057E5F"/>
    <w:rsid w:val="00064E83"/>
    <w:rsid w:val="00071ED0"/>
    <w:rsid w:val="0008285E"/>
    <w:rsid w:val="00083B29"/>
    <w:rsid w:val="00085174"/>
    <w:rsid w:val="00086D7F"/>
    <w:rsid w:val="00087F79"/>
    <w:rsid w:val="000904FC"/>
    <w:rsid w:val="00091E31"/>
    <w:rsid w:val="00093E2F"/>
    <w:rsid w:val="00094687"/>
    <w:rsid w:val="00095F68"/>
    <w:rsid w:val="000A1510"/>
    <w:rsid w:val="000A31AA"/>
    <w:rsid w:val="000B116A"/>
    <w:rsid w:val="000B6FA9"/>
    <w:rsid w:val="000C36C3"/>
    <w:rsid w:val="000C498C"/>
    <w:rsid w:val="000D2518"/>
    <w:rsid w:val="000D68EC"/>
    <w:rsid w:val="000E13D9"/>
    <w:rsid w:val="000E2F3B"/>
    <w:rsid w:val="000E4D3C"/>
    <w:rsid w:val="000F1D80"/>
    <w:rsid w:val="001034BB"/>
    <w:rsid w:val="00104994"/>
    <w:rsid w:val="001108FA"/>
    <w:rsid w:val="00112324"/>
    <w:rsid w:val="0011240D"/>
    <w:rsid w:val="0011389F"/>
    <w:rsid w:val="00116D41"/>
    <w:rsid w:val="00131010"/>
    <w:rsid w:val="00137321"/>
    <w:rsid w:val="00145840"/>
    <w:rsid w:val="00147448"/>
    <w:rsid w:val="00147F20"/>
    <w:rsid w:val="001501F8"/>
    <w:rsid w:val="001577F4"/>
    <w:rsid w:val="00162167"/>
    <w:rsid w:val="00170B1D"/>
    <w:rsid w:val="00175B01"/>
    <w:rsid w:val="00176A95"/>
    <w:rsid w:val="00177016"/>
    <w:rsid w:val="001813B9"/>
    <w:rsid w:val="00187487"/>
    <w:rsid w:val="00194C1B"/>
    <w:rsid w:val="001A3F99"/>
    <w:rsid w:val="001A7316"/>
    <w:rsid w:val="001A78A9"/>
    <w:rsid w:val="001B4232"/>
    <w:rsid w:val="001B4C11"/>
    <w:rsid w:val="001B54AE"/>
    <w:rsid w:val="001B5B80"/>
    <w:rsid w:val="001B6E4D"/>
    <w:rsid w:val="001C2B3F"/>
    <w:rsid w:val="001C3976"/>
    <w:rsid w:val="001D67C0"/>
    <w:rsid w:val="001D74B4"/>
    <w:rsid w:val="001F1897"/>
    <w:rsid w:val="001F56D8"/>
    <w:rsid w:val="001F60F3"/>
    <w:rsid w:val="001F7C18"/>
    <w:rsid w:val="001F7F94"/>
    <w:rsid w:val="00202C9A"/>
    <w:rsid w:val="00205E7B"/>
    <w:rsid w:val="002206DF"/>
    <w:rsid w:val="002218BE"/>
    <w:rsid w:val="00223517"/>
    <w:rsid w:val="0022502B"/>
    <w:rsid w:val="0023013A"/>
    <w:rsid w:val="00236466"/>
    <w:rsid w:val="00236CDC"/>
    <w:rsid w:val="0023795A"/>
    <w:rsid w:val="00243E7E"/>
    <w:rsid w:val="00253017"/>
    <w:rsid w:val="00253460"/>
    <w:rsid w:val="00253630"/>
    <w:rsid w:val="0025776A"/>
    <w:rsid w:val="00261598"/>
    <w:rsid w:val="0026218B"/>
    <w:rsid w:val="00264501"/>
    <w:rsid w:val="00265593"/>
    <w:rsid w:val="00266172"/>
    <w:rsid w:val="002726F9"/>
    <w:rsid w:val="00275482"/>
    <w:rsid w:val="002767A7"/>
    <w:rsid w:val="00277CB4"/>
    <w:rsid w:val="0028010E"/>
    <w:rsid w:val="002808C2"/>
    <w:rsid w:val="002823C3"/>
    <w:rsid w:val="002944FE"/>
    <w:rsid w:val="00297937"/>
    <w:rsid w:val="00297FF1"/>
    <w:rsid w:val="002A14B9"/>
    <w:rsid w:val="002A35EC"/>
    <w:rsid w:val="002B0259"/>
    <w:rsid w:val="002B14A3"/>
    <w:rsid w:val="002B4B04"/>
    <w:rsid w:val="002B6898"/>
    <w:rsid w:val="002B71B8"/>
    <w:rsid w:val="002C1B1A"/>
    <w:rsid w:val="002D1625"/>
    <w:rsid w:val="002D2B3C"/>
    <w:rsid w:val="002D5311"/>
    <w:rsid w:val="002D63C6"/>
    <w:rsid w:val="002D7516"/>
    <w:rsid w:val="002E72BB"/>
    <w:rsid w:val="002E73D2"/>
    <w:rsid w:val="002F37BC"/>
    <w:rsid w:val="002F7BAB"/>
    <w:rsid w:val="002F7BDA"/>
    <w:rsid w:val="003014CA"/>
    <w:rsid w:val="0030522E"/>
    <w:rsid w:val="00311057"/>
    <w:rsid w:val="003126BB"/>
    <w:rsid w:val="00315D8B"/>
    <w:rsid w:val="003167E0"/>
    <w:rsid w:val="00322980"/>
    <w:rsid w:val="00323D63"/>
    <w:rsid w:val="003246B0"/>
    <w:rsid w:val="003276F3"/>
    <w:rsid w:val="00331DB1"/>
    <w:rsid w:val="00333B46"/>
    <w:rsid w:val="00340EFD"/>
    <w:rsid w:val="00342BD7"/>
    <w:rsid w:val="003465EA"/>
    <w:rsid w:val="00351216"/>
    <w:rsid w:val="00352A4B"/>
    <w:rsid w:val="00354D1A"/>
    <w:rsid w:val="00356AF1"/>
    <w:rsid w:val="003570F4"/>
    <w:rsid w:val="00362754"/>
    <w:rsid w:val="00363059"/>
    <w:rsid w:val="003652C9"/>
    <w:rsid w:val="0036541B"/>
    <w:rsid w:val="00371D95"/>
    <w:rsid w:val="003728F5"/>
    <w:rsid w:val="00375A58"/>
    <w:rsid w:val="00380D44"/>
    <w:rsid w:val="00380E8D"/>
    <w:rsid w:val="003827E4"/>
    <w:rsid w:val="00384830"/>
    <w:rsid w:val="003858EE"/>
    <w:rsid w:val="00386C5E"/>
    <w:rsid w:val="0039282E"/>
    <w:rsid w:val="00393D09"/>
    <w:rsid w:val="00394728"/>
    <w:rsid w:val="00395060"/>
    <w:rsid w:val="003979FA"/>
    <w:rsid w:val="003A5ECD"/>
    <w:rsid w:val="003B64CA"/>
    <w:rsid w:val="003B6DA8"/>
    <w:rsid w:val="003B780F"/>
    <w:rsid w:val="003C0E12"/>
    <w:rsid w:val="003C1B3F"/>
    <w:rsid w:val="003C725D"/>
    <w:rsid w:val="003C7698"/>
    <w:rsid w:val="003D1F7C"/>
    <w:rsid w:val="003D2EBF"/>
    <w:rsid w:val="003D45AD"/>
    <w:rsid w:val="003E08B3"/>
    <w:rsid w:val="003E0B55"/>
    <w:rsid w:val="003E333D"/>
    <w:rsid w:val="003E749D"/>
    <w:rsid w:val="003E782B"/>
    <w:rsid w:val="003F3691"/>
    <w:rsid w:val="003F5228"/>
    <w:rsid w:val="004011D2"/>
    <w:rsid w:val="00401840"/>
    <w:rsid w:val="00402233"/>
    <w:rsid w:val="00413546"/>
    <w:rsid w:val="0041664A"/>
    <w:rsid w:val="0042308F"/>
    <w:rsid w:val="00424838"/>
    <w:rsid w:val="00425AE1"/>
    <w:rsid w:val="004279ED"/>
    <w:rsid w:val="00430FFB"/>
    <w:rsid w:val="00431F11"/>
    <w:rsid w:val="00433DAB"/>
    <w:rsid w:val="00441563"/>
    <w:rsid w:val="004521FF"/>
    <w:rsid w:val="00452268"/>
    <w:rsid w:val="00461239"/>
    <w:rsid w:val="004623B3"/>
    <w:rsid w:val="00463CAB"/>
    <w:rsid w:val="0046593D"/>
    <w:rsid w:val="00467764"/>
    <w:rsid w:val="004704DD"/>
    <w:rsid w:val="004713FD"/>
    <w:rsid w:val="00480251"/>
    <w:rsid w:val="00480672"/>
    <w:rsid w:val="00481BBA"/>
    <w:rsid w:val="00482ED8"/>
    <w:rsid w:val="004831A1"/>
    <w:rsid w:val="00486F71"/>
    <w:rsid w:val="004914C0"/>
    <w:rsid w:val="004A0680"/>
    <w:rsid w:val="004A1771"/>
    <w:rsid w:val="004A78C5"/>
    <w:rsid w:val="004C0E97"/>
    <w:rsid w:val="004C2A43"/>
    <w:rsid w:val="004E0FFA"/>
    <w:rsid w:val="004E2976"/>
    <w:rsid w:val="004E301D"/>
    <w:rsid w:val="004F64A2"/>
    <w:rsid w:val="004F6EC5"/>
    <w:rsid w:val="004F70AE"/>
    <w:rsid w:val="004F78F0"/>
    <w:rsid w:val="00502EC3"/>
    <w:rsid w:val="005077DC"/>
    <w:rsid w:val="005116F4"/>
    <w:rsid w:val="005153B3"/>
    <w:rsid w:val="0052121A"/>
    <w:rsid w:val="00525B65"/>
    <w:rsid w:val="005342D9"/>
    <w:rsid w:val="00537679"/>
    <w:rsid w:val="00546D06"/>
    <w:rsid w:val="00552C88"/>
    <w:rsid w:val="00556A95"/>
    <w:rsid w:val="00562282"/>
    <w:rsid w:val="005623BF"/>
    <w:rsid w:val="00564847"/>
    <w:rsid w:val="00570F1A"/>
    <w:rsid w:val="00572A0D"/>
    <w:rsid w:val="005730A9"/>
    <w:rsid w:val="005763E4"/>
    <w:rsid w:val="005844AE"/>
    <w:rsid w:val="005854DC"/>
    <w:rsid w:val="005926C4"/>
    <w:rsid w:val="0059571E"/>
    <w:rsid w:val="005A397E"/>
    <w:rsid w:val="005A5282"/>
    <w:rsid w:val="005A5F31"/>
    <w:rsid w:val="005B3C9A"/>
    <w:rsid w:val="005C0F10"/>
    <w:rsid w:val="005C3CD9"/>
    <w:rsid w:val="005C6D20"/>
    <w:rsid w:val="005C7540"/>
    <w:rsid w:val="005E4145"/>
    <w:rsid w:val="005E7373"/>
    <w:rsid w:val="005E7537"/>
    <w:rsid w:val="005F00FB"/>
    <w:rsid w:val="005F14D4"/>
    <w:rsid w:val="005F3E87"/>
    <w:rsid w:val="00605E9F"/>
    <w:rsid w:val="00606316"/>
    <w:rsid w:val="00606FD0"/>
    <w:rsid w:val="00611CA2"/>
    <w:rsid w:val="00611FAF"/>
    <w:rsid w:val="006225BE"/>
    <w:rsid w:val="0062377F"/>
    <w:rsid w:val="00627064"/>
    <w:rsid w:val="00635193"/>
    <w:rsid w:val="00635FA8"/>
    <w:rsid w:val="00640E32"/>
    <w:rsid w:val="006461A7"/>
    <w:rsid w:val="00646C09"/>
    <w:rsid w:val="00656AC2"/>
    <w:rsid w:val="00657029"/>
    <w:rsid w:val="006604F7"/>
    <w:rsid w:val="00667166"/>
    <w:rsid w:val="00670035"/>
    <w:rsid w:val="00676960"/>
    <w:rsid w:val="00680D7A"/>
    <w:rsid w:val="00680DF0"/>
    <w:rsid w:val="00684629"/>
    <w:rsid w:val="00696FBC"/>
    <w:rsid w:val="00697F9F"/>
    <w:rsid w:val="006A36EF"/>
    <w:rsid w:val="006B1D36"/>
    <w:rsid w:val="006B5033"/>
    <w:rsid w:val="006B54FA"/>
    <w:rsid w:val="006B77F9"/>
    <w:rsid w:val="006C26ED"/>
    <w:rsid w:val="006C74B7"/>
    <w:rsid w:val="006D16DA"/>
    <w:rsid w:val="006D2A91"/>
    <w:rsid w:val="006D34F6"/>
    <w:rsid w:val="006D45F3"/>
    <w:rsid w:val="006D7B50"/>
    <w:rsid w:val="006E488E"/>
    <w:rsid w:val="006F2733"/>
    <w:rsid w:val="006F5381"/>
    <w:rsid w:val="00703DED"/>
    <w:rsid w:val="007130A6"/>
    <w:rsid w:val="007139C1"/>
    <w:rsid w:val="00715126"/>
    <w:rsid w:val="00720636"/>
    <w:rsid w:val="00724DF3"/>
    <w:rsid w:val="00724F11"/>
    <w:rsid w:val="00727C75"/>
    <w:rsid w:val="00734B1B"/>
    <w:rsid w:val="0073595B"/>
    <w:rsid w:val="007551C4"/>
    <w:rsid w:val="0076116C"/>
    <w:rsid w:val="00762C86"/>
    <w:rsid w:val="00763DEE"/>
    <w:rsid w:val="007654FA"/>
    <w:rsid w:val="00766457"/>
    <w:rsid w:val="00766797"/>
    <w:rsid w:val="00771F9C"/>
    <w:rsid w:val="00775C3A"/>
    <w:rsid w:val="00783206"/>
    <w:rsid w:val="00783FC3"/>
    <w:rsid w:val="0078594D"/>
    <w:rsid w:val="00795AC4"/>
    <w:rsid w:val="007968C9"/>
    <w:rsid w:val="007A6418"/>
    <w:rsid w:val="007B79B0"/>
    <w:rsid w:val="007D7A6F"/>
    <w:rsid w:val="007E6074"/>
    <w:rsid w:val="007F0F56"/>
    <w:rsid w:val="007F225F"/>
    <w:rsid w:val="007F30F2"/>
    <w:rsid w:val="007F5827"/>
    <w:rsid w:val="007F6732"/>
    <w:rsid w:val="00801A40"/>
    <w:rsid w:val="00802C1A"/>
    <w:rsid w:val="00804072"/>
    <w:rsid w:val="00805C4A"/>
    <w:rsid w:val="008134DE"/>
    <w:rsid w:val="008150A2"/>
    <w:rsid w:val="00827C56"/>
    <w:rsid w:val="008324E7"/>
    <w:rsid w:val="008327EE"/>
    <w:rsid w:val="00840A5A"/>
    <w:rsid w:val="00842794"/>
    <w:rsid w:val="00844730"/>
    <w:rsid w:val="00844DD0"/>
    <w:rsid w:val="008460CE"/>
    <w:rsid w:val="008503DE"/>
    <w:rsid w:val="00852410"/>
    <w:rsid w:val="00854A85"/>
    <w:rsid w:val="008551DE"/>
    <w:rsid w:val="00861086"/>
    <w:rsid w:val="00862007"/>
    <w:rsid w:val="0086464C"/>
    <w:rsid w:val="0086513B"/>
    <w:rsid w:val="008656C3"/>
    <w:rsid w:val="00865DE8"/>
    <w:rsid w:val="008668CC"/>
    <w:rsid w:val="00875E60"/>
    <w:rsid w:val="0088021F"/>
    <w:rsid w:val="008837BD"/>
    <w:rsid w:val="00886161"/>
    <w:rsid w:val="00895E4C"/>
    <w:rsid w:val="008B657C"/>
    <w:rsid w:val="008C04A2"/>
    <w:rsid w:val="008D4910"/>
    <w:rsid w:val="008D4D0C"/>
    <w:rsid w:val="008D5460"/>
    <w:rsid w:val="008D60C1"/>
    <w:rsid w:val="008D64D2"/>
    <w:rsid w:val="008E24A7"/>
    <w:rsid w:val="008E3BB4"/>
    <w:rsid w:val="008E4452"/>
    <w:rsid w:val="00900CA5"/>
    <w:rsid w:val="00902511"/>
    <w:rsid w:val="009105C4"/>
    <w:rsid w:val="00910FC5"/>
    <w:rsid w:val="00913849"/>
    <w:rsid w:val="0092046F"/>
    <w:rsid w:val="00925E66"/>
    <w:rsid w:val="00927564"/>
    <w:rsid w:val="0093073D"/>
    <w:rsid w:val="009315F0"/>
    <w:rsid w:val="00931BEC"/>
    <w:rsid w:val="00935EF2"/>
    <w:rsid w:val="00935EFF"/>
    <w:rsid w:val="00942F44"/>
    <w:rsid w:val="0094483D"/>
    <w:rsid w:val="0094493A"/>
    <w:rsid w:val="00945922"/>
    <w:rsid w:val="009528E8"/>
    <w:rsid w:val="009544D6"/>
    <w:rsid w:val="009554A3"/>
    <w:rsid w:val="0095564C"/>
    <w:rsid w:val="00961509"/>
    <w:rsid w:val="00962309"/>
    <w:rsid w:val="009638D1"/>
    <w:rsid w:val="00963AC0"/>
    <w:rsid w:val="009675D8"/>
    <w:rsid w:val="00971AC5"/>
    <w:rsid w:val="009726DC"/>
    <w:rsid w:val="0097629A"/>
    <w:rsid w:val="0098548D"/>
    <w:rsid w:val="0099073F"/>
    <w:rsid w:val="009A1C0A"/>
    <w:rsid w:val="009A32B8"/>
    <w:rsid w:val="009A3B7D"/>
    <w:rsid w:val="009A7EE9"/>
    <w:rsid w:val="009B3DE3"/>
    <w:rsid w:val="009B6D15"/>
    <w:rsid w:val="009B7906"/>
    <w:rsid w:val="009C18EF"/>
    <w:rsid w:val="009C45AC"/>
    <w:rsid w:val="009C46C6"/>
    <w:rsid w:val="009C5454"/>
    <w:rsid w:val="009C6F98"/>
    <w:rsid w:val="009D069F"/>
    <w:rsid w:val="009D246F"/>
    <w:rsid w:val="009D4769"/>
    <w:rsid w:val="009D4C7C"/>
    <w:rsid w:val="009D79DD"/>
    <w:rsid w:val="009E38AC"/>
    <w:rsid w:val="009E3CAE"/>
    <w:rsid w:val="009E53D1"/>
    <w:rsid w:val="009E746A"/>
    <w:rsid w:val="009F0F2B"/>
    <w:rsid w:val="00A01944"/>
    <w:rsid w:val="00A02298"/>
    <w:rsid w:val="00A13545"/>
    <w:rsid w:val="00A1446B"/>
    <w:rsid w:val="00A20CF2"/>
    <w:rsid w:val="00A21018"/>
    <w:rsid w:val="00A2179F"/>
    <w:rsid w:val="00A301B6"/>
    <w:rsid w:val="00A33644"/>
    <w:rsid w:val="00A40DA8"/>
    <w:rsid w:val="00A429CA"/>
    <w:rsid w:val="00A43367"/>
    <w:rsid w:val="00A5026A"/>
    <w:rsid w:val="00A54E30"/>
    <w:rsid w:val="00A569E0"/>
    <w:rsid w:val="00A573B2"/>
    <w:rsid w:val="00A627A6"/>
    <w:rsid w:val="00A62E3E"/>
    <w:rsid w:val="00A82082"/>
    <w:rsid w:val="00A84629"/>
    <w:rsid w:val="00A8687B"/>
    <w:rsid w:val="00A87691"/>
    <w:rsid w:val="00A87B6C"/>
    <w:rsid w:val="00A9207E"/>
    <w:rsid w:val="00A94788"/>
    <w:rsid w:val="00A96105"/>
    <w:rsid w:val="00A96BF1"/>
    <w:rsid w:val="00AA1683"/>
    <w:rsid w:val="00AA7413"/>
    <w:rsid w:val="00AB2A70"/>
    <w:rsid w:val="00AC2CB3"/>
    <w:rsid w:val="00AC653C"/>
    <w:rsid w:val="00AD145A"/>
    <w:rsid w:val="00AD152B"/>
    <w:rsid w:val="00AD166C"/>
    <w:rsid w:val="00AD28B0"/>
    <w:rsid w:val="00AD3254"/>
    <w:rsid w:val="00AD5230"/>
    <w:rsid w:val="00AE17EA"/>
    <w:rsid w:val="00AE2CC5"/>
    <w:rsid w:val="00AE3BF1"/>
    <w:rsid w:val="00AF3783"/>
    <w:rsid w:val="00AF3D2F"/>
    <w:rsid w:val="00AF404A"/>
    <w:rsid w:val="00AF4B41"/>
    <w:rsid w:val="00AF6985"/>
    <w:rsid w:val="00AF7BA0"/>
    <w:rsid w:val="00B028BF"/>
    <w:rsid w:val="00B04627"/>
    <w:rsid w:val="00B053BA"/>
    <w:rsid w:val="00B16BC7"/>
    <w:rsid w:val="00B20814"/>
    <w:rsid w:val="00B21860"/>
    <w:rsid w:val="00B2209A"/>
    <w:rsid w:val="00B25549"/>
    <w:rsid w:val="00B37458"/>
    <w:rsid w:val="00B379CE"/>
    <w:rsid w:val="00B42CC7"/>
    <w:rsid w:val="00B47EEB"/>
    <w:rsid w:val="00B534BB"/>
    <w:rsid w:val="00B76DD9"/>
    <w:rsid w:val="00B82DF0"/>
    <w:rsid w:val="00B84E6D"/>
    <w:rsid w:val="00B87C67"/>
    <w:rsid w:val="00B93D9E"/>
    <w:rsid w:val="00B96C26"/>
    <w:rsid w:val="00BA312A"/>
    <w:rsid w:val="00BA4632"/>
    <w:rsid w:val="00BB5FB7"/>
    <w:rsid w:val="00BB7A4F"/>
    <w:rsid w:val="00BC2D22"/>
    <w:rsid w:val="00BC4771"/>
    <w:rsid w:val="00BD75D5"/>
    <w:rsid w:val="00BE1A1E"/>
    <w:rsid w:val="00BE4BAF"/>
    <w:rsid w:val="00BE582C"/>
    <w:rsid w:val="00BF20E4"/>
    <w:rsid w:val="00BF3D81"/>
    <w:rsid w:val="00C006B3"/>
    <w:rsid w:val="00C02260"/>
    <w:rsid w:val="00C0328F"/>
    <w:rsid w:val="00C11691"/>
    <w:rsid w:val="00C13B0A"/>
    <w:rsid w:val="00C14227"/>
    <w:rsid w:val="00C14ADE"/>
    <w:rsid w:val="00C14CB1"/>
    <w:rsid w:val="00C15D91"/>
    <w:rsid w:val="00C170B0"/>
    <w:rsid w:val="00C2217E"/>
    <w:rsid w:val="00C2544F"/>
    <w:rsid w:val="00C311AE"/>
    <w:rsid w:val="00C3121D"/>
    <w:rsid w:val="00C33B25"/>
    <w:rsid w:val="00C41511"/>
    <w:rsid w:val="00C42B3A"/>
    <w:rsid w:val="00C447BF"/>
    <w:rsid w:val="00C51A4D"/>
    <w:rsid w:val="00C61CC6"/>
    <w:rsid w:val="00C7043D"/>
    <w:rsid w:val="00C748D7"/>
    <w:rsid w:val="00C74C60"/>
    <w:rsid w:val="00C80CD3"/>
    <w:rsid w:val="00C82FE0"/>
    <w:rsid w:val="00C86703"/>
    <w:rsid w:val="00C955AF"/>
    <w:rsid w:val="00CA0C9F"/>
    <w:rsid w:val="00CA1225"/>
    <w:rsid w:val="00CA6BCD"/>
    <w:rsid w:val="00CA702B"/>
    <w:rsid w:val="00CA72AA"/>
    <w:rsid w:val="00CB6D19"/>
    <w:rsid w:val="00CC739A"/>
    <w:rsid w:val="00CC78B0"/>
    <w:rsid w:val="00CD0136"/>
    <w:rsid w:val="00CD236B"/>
    <w:rsid w:val="00CD3E56"/>
    <w:rsid w:val="00CD653E"/>
    <w:rsid w:val="00CD7A05"/>
    <w:rsid w:val="00CD7F54"/>
    <w:rsid w:val="00CE2202"/>
    <w:rsid w:val="00CF06D7"/>
    <w:rsid w:val="00CF1B20"/>
    <w:rsid w:val="00D00018"/>
    <w:rsid w:val="00D0045C"/>
    <w:rsid w:val="00D01A3D"/>
    <w:rsid w:val="00D03B0E"/>
    <w:rsid w:val="00D061D2"/>
    <w:rsid w:val="00D1216B"/>
    <w:rsid w:val="00D26253"/>
    <w:rsid w:val="00D262E8"/>
    <w:rsid w:val="00D27C78"/>
    <w:rsid w:val="00D360F3"/>
    <w:rsid w:val="00D43BC1"/>
    <w:rsid w:val="00D4711E"/>
    <w:rsid w:val="00D5127D"/>
    <w:rsid w:val="00D527A1"/>
    <w:rsid w:val="00D54161"/>
    <w:rsid w:val="00D63613"/>
    <w:rsid w:val="00D71BD3"/>
    <w:rsid w:val="00D73E11"/>
    <w:rsid w:val="00D816B3"/>
    <w:rsid w:val="00D85C67"/>
    <w:rsid w:val="00D927FF"/>
    <w:rsid w:val="00DA0EBE"/>
    <w:rsid w:val="00DA13BD"/>
    <w:rsid w:val="00DA1DE2"/>
    <w:rsid w:val="00DA5BD2"/>
    <w:rsid w:val="00DB29FA"/>
    <w:rsid w:val="00DC0E2B"/>
    <w:rsid w:val="00DC145C"/>
    <w:rsid w:val="00DC632D"/>
    <w:rsid w:val="00DD41FA"/>
    <w:rsid w:val="00DD48C5"/>
    <w:rsid w:val="00DE3DF4"/>
    <w:rsid w:val="00DF754C"/>
    <w:rsid w:val="00E024A1"/>
    <w:rsid w:val="00E042A1"/>
    <w:rsid w:val="00E105AC"/>
    <w:rsid w:val="00E13495"/>
    <w:rsid w:val="00E277C0"/>
    <w:rsid w:val="00E31F4B"/>
    <w:rsid w:val="00E3238E"/>
    <w:rsid w:val="00E349FB"/>
    <w:rsid w:val="00E37048"/>
    <w:rsid w:val="00E37BED"/>
    <w:rsid w:val="00E42EFC"/>
    <w:rsid w:val="00E45511"/>
    <w:rsid w:val="00E46B3A"/>
    <w:rsid w:val="00E47246"/>
    <w:rsid w:val="00E47321"/>
    <w:rsid w:val="00E558D1"/>
    <w:rsid w:val="00E61F30"/>
    <w:rsid w:val="00E641D0"/>
    <w:rsid w:val="00E64ECB"/>
    <w:rsid w:val="00E6710F"/>
    <w:rsid w:val="00E75B78"/>
    <w:rsid w:val="00E808B2"/>
    <w:rsid w:val="00E84D42"/>
    <w:rsid w:val="00E950DF"/>
    <w:rsid w:val="00E95111"/>
    <w:rsid w:val="00E96751"/>
    <w:rsid w:val="00EA67EB"/>
    <w:rsid w:val="00EB00FC"/>
    <w:rsid w:val="00EB4418"/>
    <w:rsid w:val="00EC6CD4"/>
    <w:rsid w:val="00ED2631"/>
    <w:rsid w:val="00ED3F9B"/>
    <w:rsid w:val="00ED5A4A"/>
    <w:rsid w:val="00EE7E83"/>
    <w:rsid w:val="00EF1626"/>
    <w:rsid w:val="00EF51CC"/>
    <w:rsid w:val="00F015EB"/>
    <w:rsid w:val="00F03E41"/>
    <w:rsid w:val="00F0611A"/>
    <w:rsid w:val="00F1783A"/>
    <w:rsid w:val="00F23F0C"/>
    <w:rsid w:val="00F33575"/>
    <w:rsid w:val="00F34F25"/>
    <w:rsid w:val="00F3765E"/>
    <w:rsid w:val="00F42174"/>
    <w:rsid w:val="00F53D75"/>
    <w:rsid w:val="00F55FA2"/>
    <w:rsid w:val="00F561E3"/>
    <w:rsid w:val="00F576F9"/>
    <w:rsid w:val="00F57CD4"/>
    <w:rsid w:val="00F66D7D"/>
    <w:rsid w:val="00F71889"/>
    <w:rsid w:val="00F72DEC"/>
    <w:rsid w:val="00F76AF0"/>
    <w:rsid w:val="00F81F54"/>
    <w:rsid w:val="00F82291"/>
    <w:rsid w:val="00F83F05"/>
    <w:rsid w:val="00F8476D"/>
    <w:rsid w:val="00F90423"/>
    <w:rsid w:val="00F9407B"/>
    <w:rsid w:val="00F94C59"/>
    <w:rsid w:val="00FA6B1F"/>
    <w:rsid w:val="00FB1921"/>
    <w:rsid w:val="00FB7554"/>
    <w:rsid w:val="00FC284F"/>
    <w:rsid w:val="00FC2FA3"/>
    <w:rsid w:val="00FC4C39"/>
    <w:rsid w:val="00FD0956"/>
    <w:rsid w:val="00FD2FDB"/>
    <w:rsid w:val="00FD5DDD"/>
    <w:rsid w:val="00FD5DF5"/>
    <w:rsid w:val="00FE085B"/>
    <w:rsid w:val="00FE442A"/>
    <w:rsid w:val="00FE701D"/>
    <w:rsid w:val="00FF08A2"/>
    <w:rsid w:val="00FF4069"/>
    <w:rsid w:val="14E91B53"/>
    <w:rsid w:val="37E60853"/>
    <w:rsid w:val="4B856C6E"/>
    <w:rsid w:val="4C2E90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F6D1"/>
  <w15:chartTrackingRefBased/>
  <w15:docId w15:val="{55F2BBD7-1B75-4D5F-86A2-13A2FC2E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85B"/>
    <w:rPr>
      <w:sz w:val="22"/>
      <w:szCs w:val="22"/>
      <w:lang w:val="fr-CA" w:eastAsia="en-US"/>
    </w:rPr>
  </w:style>
  <w:style w:type="paragraph" w:styleId="Titre2">
    <w:name w:val="heading 2"/>
    <w:basedOn w:val="Normal"/>
    <w:next w:val="Normal"/>
    <w:link w:val="Titre2Car"/>
    <w:uiPriority w:val="9"/>
    <w:unhideWhenUsed/>
    <w:qFormat/>
    <w:rsid w:val="00A8687B"/>
    <w:pPr>
      <w:keepNext/>
      <w:keepLines/>
      <w:spacing w:before="40"/>
      <w:outlineLvl w:val="1"/>
    </w:pPr>
    <w:rPr>
      <w:rFonts w:asciiTheme="majorHAnsi" w:eastAsiaTheme="majorEastAsia" w:hAnsiTheme="majorHAnsi" w:cstheme="majorBidi"/>
      <w:b/>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246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98548D"/>
    <w:rPr>
      <w:rFonts w:ascii="Tahoma" w:hAnsi="Tahoma" w:cs="Tahoma"/>
      <w:sz w:val="16"/>
      <w:szCs w:val="16"/>
    </w:rPr>
  </w:style>
  <w:style w:type="character" w:customStyle="1" w:styleId="TextedebullesCar">
    <w:name w:val="Texte de bulles Car"/>
    <w:link w:val="Textedebulles"/>
    <w:uiPriority w:val="99"/>
    <w:semiHidden/>
    <w:rsid w:val="0098548D"/>
    <w:rPr>
      <w:rFonts w:ascii="Tahoma" w:hAnsi="Tahoma" w:cs="Tahoma"/>
      <w:sz w:val="16"/>
      <w:szCs w:val="16"/>
    </w:rPr>
  </w:style>
  <w:style w:type="paragraph" w:styleId="Paragraphedeliste">
    <w:name w:val="List Paragraph"/>
    <w:basedOn w:val="Normal"/>
    <w:uiPriority w:val="34"/>
    <w:qFormat/>
    <w:rsid w:val="00BB7A4F"/>
    <w:pPr>
      <w:ind w:left="720"/>
      <w:contextualSpacing/>
    </w:pPr>
    <w:rPr>
      <w:rFonts w:ascii="Times New Roman" w:eastAsia="Times New Roman" w:hAnsi="Times New Roman"/>
      <w:sz w:val="24"/>
      <w:szCs w:val="24"/>
      <w:lang w:eastAsia="fr-FR"/>
    </w:rPr>
  </w:style>
  <w:style w:type="paragraph" w:styleId="En-tte">
    <w:name w:val="header"/>
    <w:basedOn w:val="Normal"/>
    <w:link w:val="En-tteCar"/>
    <w:unhideWhenUsed/>
    <w:rsid w:val="008D64D2"/>
    <w:pPr>
      <w:tabs>
        <w:tab w:val="center" w:pos="4320"/>
        <w:tab w:val="right" w:pos="8640"/>
      </w:tabs>
    </w:pPr>
  </w:style>
  <w:style w:type="character" w:customStyle="1" w:styleId="En-tteCar">
    <w:name w:val="En-tête Car"/>
    <w:link w:val="En-tte"/>
    <w:rsid w:val="008D64D2"/>
    <w:rPr>
      <w:sz w:val="22"/>
      <w:szCs w:val="22"/>
      <w:lang w:eastAsia="en-US"/>
    </w:rPr>
  </w:style>
  <w:style w:type="paragraph" w:styleId="Pieddepage">
    <w:name w:val="footer"/>
    <w:basedOn w:val="Normal"/>
    <w:link w:val="PieddepageCar"/>
    <w:uiPriority w:val="99"/>
    <w:unhideWhenUsed/>
    <w:rsid w:val="008D64D2"/>
    <w:pPr>
      <w:tabs>
        <w:tab w:val="center" w:pos="4320"/>
        <w:tab w:val="right" w:pos="8640"/>
      </w:tabs>
    </w:pPr>
  </w:style>
  <w:style w:type="character" w:customStyle="1" w:styleId="PieddepageCar">
    <w:name w:val="Pied de page Car"/>
    <w:link w:val="Pieddepage"/>
    <w:uiPriority w:val="99"/>
    <w:rsid w:val="008D64D2"/>
    <w:rPr>
      <w:sz w:val="22"/>
      <w:szCs w:val="22"/>
      <w:lang w:eastAsia="en-US"/>
    </w:rPr>
  </w:style>
  <w:style w:type="character" w:customStyle="1" w:styleId="Titre2Car">
    <w:name w:val="Titre 2 Car"/>
    <w:basedOn w:val="Policepardfaut"/>
    <w:link w:val="Titre2"/>
    <w:uiPriority w:val="9"/>
    <w:rsid w:val="00A8687B"/>
    <w:rPr>
      <w:rFonts w:asciiTheme="majorHAnsi" w:eastAsiaTheme="majorEastAsia" w:hAnsiTheme="majorHAnsi" w:cstheme="majorBidi"/>
      <w:b/>
      <w:sz w:val="26"/>
      <w:szCs w:val="26"/>
      <w:lang w:val="fr-CA" w:eastAsia="en-US"/>
    </w:rPr>
  </w:style>
  <w:style w:type="paragraph" w:customStyle="1" w:styleId="trt0xe">
    <w:name w:val="trt0xe"/>
    <w:basedOn w:val="Normal"/>
    <w:rsid w:val="00C74C60"/>
    <w:pPr>
      <w:spacing w:before="100" w:beforeAutospacing="1" w:after="100" w:afterAutospacing="1"/>
    </w:pPr>
    <w:rPr>
      <w:rFonts w:ascii="Times New Roman" w:eastAsia="Times New Roman" w:hAnsi="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804658">
      <w:bodyDiv w:val="1"/>
      <w:marLeft w:val="0"/>
      <w:marRight w:val="0"/>
      <w:marTop w:val="0"/>
      <w:marBottom w:val="0"/>
      <w:divBdr>
        <w:top w:val="none" w:sz="0" w:space="0" w:color="auto"/>
        <w:left w:val="none" w:sz="0" w:space="0" w:color="auto"/>
        <w:bottom w:val="none" w:sz="0" w:space="0" w:color="auto"/>
        <w:right w:val="none" w:sz="0" w:space="0" w:color="auto"/>
      </w:divBdr>
    </w:div>
    <w:div w:id="160079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90db13-cf2b-4b8d-a8ab-5b524d121b24">
      <Terms xmlns="http://schemas.microsoft.com/office/infopath/2007/PartnerControls"/>
    </lcf76f155ced4ddcb4097134ff3c332f>
    <TaxCatchAll xmlns="f34b45ef-6c70-485a-b1a2-0df3bf72ec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88413CA30D34CA7D7149AE53A4CAE" ma:contentTypeVersion="16" ma:contentTypeDescription="Crée un document." ma:contentTypeScope="" ma:versionID="e5183b1f5f08e534a6ca89dc86616a6a">
  <xsd:schema xmlns:xsd="http://www.w3.org/2001/XMLSchema" xmlns:xs="http://www.w3.org/2001/XMLSchema" xmlns:p="http://schemas.microsoft.com/office/2006/metadata/properties" xmlns:ns2="dd90db13-cf2b-4b8d-a8ab-5b524d121b24" xmlns:ns3="f34b45ef-6c70-485a-b1a2-0df3bf72ecfa" targetNamespace="http://schemas.microsoft.com/office/2006/metadata/properties" ma:root="true" ma:fieldsID="da4d5fc0fc07dedf51631fb2cec60d59" ns2:_="" ns3:_="">
    <xsd:import namespace="dd90db13-cf2b-4b8d-a8ab-5b524d121b24"/>
    <xsd:import namespace="f34b45ef-6c70-485a-b1a2-0df3bf72ec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0db13-cf2b-4b8d-a8ab-5b524d121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5ef0497-0688-4315-aee3-d83d899942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4b45ef-6c70-485a-b1a2-0df3bf72ecf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33fe7661-d6eb-4e14-a9c4-3e49e3e6c080}" ma:internalName="TaxCatchAll" ma:showField="CatchAllData" ma:web="f34b45ef-6c70-485a-b1a2-0df3bf72e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808F6-55D4-4B26-BC3B-E475D0DB601F}">
  <ds:schemaRefs>
    <ds:schemaRef ds:uri="http://schemas.microsoft.com/office/2006/metadata/properties"/>
    <ds:schemaRef ds:uri="http://schemas.microsoft.com/office/infopath/2007/PartnerControls"/>
    <ds:schemaRef ds:uri="dd90db13-cf2b-4b8d-a8ab-5b524d121b24"/>
    <ds:schemaRef ds:uri="f34b45ef-6c70-485a-b1a2-0df3bf72ecfa"/>
  </ds:schemaRefs>
</ds:datastoreItem>
</file>

<file path=customXml/itemProps2.xml><?xml version="1.0" encoding="utf-8"?>
<ds:datastoreItem xmlns:ds="http://schemas.openxmlformats.org/officeDocument/2006/customXml" ds:itemID="{923FC29B-B2D2-4930-8E7F-0BDD4FB9C5DF}">
  <ds:schemaRefs>
    <ds:schemaRef ds:uri="http://schemas.microsoft.com/sharepoint/v3/contenttype/forms"/>
  </ds:schemaRefs>
</ds:datastoreItem>
</file>

<file path=customXml/itemProps3.xml><?xml version="1.0" encoding="utf-8"?>
<ds:datastoreItem xmlns:ds="http://schemas.openxmlformats.org/officeDocument/2006/customXml" ds:itemID="{38B9AF8B-CBDD-4C97-81A6-003CD60B6684}"/>
</file>

<file path=customXml/itemProps4.xml><?xml version="1.0" encoding="utf-8"?>
<ds:datastoreItem xmlns:ds="http://schemas.openxmlformats.org/officeDocument/2006/customXml" ds:itemID="{1BE86E28-D60B-4495-8E46-37E5EC1E9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485</Words>
  <Characters>2670</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lepagen</dc:creator>
  <cp:keywords/>
  <dc:description/>
  <cp:lastModifiedBy>Émilie Charron Pilotte</cp:lastModifiedBy>
  <cp:revision>35</cp:revision>
  <cp:lastPrinted>2010-02-09T23:51:00Z</cp:lastPrinted>
  <dcterms:created xsi:type="dcterms:W3CDTF">2022-05-18T22:25:00Z</dcterms:created>
  <dcterms:modified xsi:type="dcterms:W3CDTF">2023-05-24T19:44:00Z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0x010100F7688413CA30D34CA7D7149AE53A4CAE</vt:lpwstr>
  </property>
  <property fmtid="{D5CDD505-2E9C-101B-9397-08002B2CF9AE}" pid="3" name="MediaServiceImageTags">
    <vt:lpwstr/>
  </property>
</Properties>
</file>